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8781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7501A">
            <w:pPr>
              <w:pStyle w:val="ConsPlusTitlePage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&lt;Письмо&gt; Минобрнауки России от 22.12.2017 N 06-2023</w:t>
            </w:r>
            <w:r>
              <w:rPr>
                <w:sz w:val="34"/>
                <w:szCs w:val="34"/>
              </w:rPr>
              <w:br/>
              <w:t>"О методических рекомендациях"</w:t>
            </w:r>
            <w:r>
              <w:rPr>
                <w:sz w:val="34"/>
                <w:szCs w:val="34"/>
              </w:rPr>
              <w:br/>
            </w:r>
            <w:r>
              <w:rPr>
                <w:sz w:val="34"/>
                <w:szCs w:val="34"/>
              </w:rPr>
              <w:t>(вместе с "Методическими рекомендациями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</w:t>
            </w:r>
            <w:r>
              <w:rPr>
                <w:sz w:val="34"/>
                <w:szCs w:val="34"/>
              </w:rPr>
              <w:t>ного образования и профессионального обучения", "Методическими рекомендациями о внесении изменений в основные профессиональные образовательные программы, предусматривающих создание специальных образовательных условий (в том числе обеспечение практической п</w:t>
            </w:r>
            <w:r>
              <w:rPr>
                <w:sz w:val="34"/>
                <w:szCs w:val="34"/>
              </w:rPr>
              <w:t>одготовки), использование электронного обучения и дистанционных образовательных технологий")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7501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02.04.2019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975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7501A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97501A">
      <w:pPr>
        <w:pStyle w:val="ConsPlusNormal"/>
        <w:ind w:left="540"/>
        <w:jc w:val="both"/>
      </w:pPr>
      <w:r>
        <w:t>"Администратор образования", N 4, февраль, 2018,</w:t>
      </w:r>
    </w:p>
    <w:p w:rsidR="00000000" w:rsidRDefault="0097501A">
      <w:pPr>
        <w:pStyle w:val="ConsPlusNormal"/>
        <w:ind w:left="540"/>
        <w:jc w:val="both"/>
      </w:pPr>
      <w:r>
        <w:t>"Вестник образования", N 6, март, 2018</w:t>
      </w:r>
    </w:p>
    <w:p w:rsidR="00000000" w:rsidRDefault="0097501A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97501A">
      <w:pPr>
        <w:pStyle w:val="ConsPlusNormal"/>
        <w:ind w:left="540"/>
        <w:jc w:val="both"/>
        <w:outlineLvl w:val="0"/>
      </w:pPr>
    </w:p>
    <w:p w:rsidR="00000000" w:rsidRDefault="0097501A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97501A">
      <w:pPr>
        <w:pStyle w:val="ConsPlusNormal"/>
        <w:ind w:left="540"/>
        <w:jc w:val="both"/>
      </w:pPr>
      <w:r>
        <w:t>&lt;Письмо&gt; Минобрнауки России от 22.12.2017 N 06-2023</w:t>
      </w:r>
    </w:p>
    <w:p w:rsidR="00000000" w:rsidRDefault="0097501A">
      <w:pPr>
        <w:pStyle w:val="ConsPlusNormal"/>
        <w:ind w:left="540"/>
        <w:jc w:val="both"/>
      </w:pPr>
      <w:r>
        <w:t>"О методических рекомендациях"</w:t>
      </w:r>
    </w:p>
    <w:p w:rsidR="00000000" w:rsidRDefault="0097501A">
      <w:pPr>
        <w:pStyle w:val="ConsPlusNormal"/>
        <w:ind w:left="540"/>
        <w:jc w:val="both"/>
      </w:pPr>
      <w:r>
        <w:t>(вместе с "Методическими рекомендациями по</w:t>
      </w:r>
      <w:r>
        <w:t xml:space="preserve">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</w:t>
      </w:r>
      <w:r>
        <w:t>ния", "Методическими рекомендациями о внесении изменений в основные профессиональные образовательные программы, предусматривающих создание специальных образовательных условий (в том числе обеспечение практической подготовки), использование электронного обу</w:t>
      </w:r>
      <w:r>
        <w:t>чения и дистанционных образовательных технологий")</w:t>
      </w:r>
    </w:p>
    <w:p w:rsidR="00000000" w:rsidRDefault="0097501A">
      <w:pPr>
        <w:pStyle w:val="ConsPlusNormal"/>
        <w:ind w:left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7501A">
      <w:pPr>
        <w:pStyle w:val="ConsPlusNormal"/>
        <w:jc w:val="both"/>
        <w:outlineLvl w:val="0"/>
      </w:pPr>
    </w:p>
    <w:p w:rsidR="00000000" w:rsidRDefault="0097501A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97501A">
      <w:pPr>
        <w:pStyle w:val="ConsPlusTitle"/>
        <w:jc w:val="both"/>
      </w:pPr>
    </w:p>
    <w:p w:rsidR="00000000" w:rsidRDefault="0097501A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97501A">
      <w:pPr>
        <w:pStyle w:val="ConsPlusTitle"/>
        <w:jc w:val="center"/>
      </w:pPr>
      <w:r>
        <w:t>ПОДГОТОВКИ РАБОЧИХ КАДРОВ И ДПО</w:t>
      </w:r>
    </w:p>
    <w:p w:rsidR="00000000" w:rsidRDefault="0097501A">
      <w:pPr>
        <w:pStyle w:val="ConsPlusTitle"/>
        <w:jc w:val="both"/>
      </w:pPr>
    </w:p>
    <w:p w:rsidR="00000000" w:rsidRDefault="0097501A">
      <w:pPr>
        <w:pStyle w:val="ConsPlusTitle"/>
        <w:jc w:val="center"/>
      </w:pPr>
      <w:r>
        <w:t>ПИСЬМО</w:t>
      </w:r>
    </w:p>
    <w:p w:rsidR="00000000" w:rsidRDefault="0097501A">
      <w:pPr>
        <w:pStyle w:val="ConsPlusTitle"/>
        <w:jc w:val="center"/>
      </w:pPr>
      <w:r>
        <w:t>от 22 декабря 2017 г. N 06-2023</w:t>
      </w:r>
    </w:p>
    <w:p w:rsidR="00000000" w:rsidRDefault="0097501A">
      <w:pPr>
        <w:pStyle w:val="ConsPlusTitle"/>
        <w:jc w:val="both"/>
      </w:pPr>
    </w:p>
    <w:p w:rsidR="00000000" w:rsidRDefault="0097501A">
      <w:pPr>
        <w:pStyle w:val="ConsPlusTitle"/>
        <w:jc w:val="center"/>
      </w:pPr>
      <w:r>
        <w:t>О МЕТОДИЧЕСКИХ РЕКОМЕНДАЦИЯХ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ind w:firstLine="540"/>
        <w:jc w:val="both"/>
      </w:pPr>
      <w:r>
        <w:t>Департамент государственной политики в сфере подготовки рабочих кадров и ДПО Минобрнауки России (далее - Деп</w:t>
      </w:r>
      <w:r>
        <w:t>артамент) направляет для использования в работе методические рекомендации по вопросам: "</w:t>
      </w:r>
      <w:hyperlink w:anchor="Par24" w:tooltip="МЕТОДИЧЕСКИЕ РЕКОМЕНДАЦИИ" w:history="1">
        <w:r>
          <w:rPr>
            <w:color w:val="0000FF"/>
          </w:rPr>
          <w:t>Организации профориентационной работы</w:t>
        </w:r>
      </w:hyperlink>
      <w:r>
        <w:t xml:space="preserve"> профессиональной образовательной организации с лицами с ограниченными возможн</w:t>
      </w:r>
      <w:r>
        <w:t>остями здоровья и инвалидностью по привлечению их на обучение по программам среднего профессионального образования и профессионального обучения" и "</w:t>
      </w:r>
      <w:hyperlink w:anchor="Par92" w:tooltip="МЕТОДИЧЕСКИЕ РЕКОМЕНДАЦИИ" w:history="1">
        <w:r>
          <w:rPr>
            <w:color w:val="0000FF"/>
          </w:rPr>
          <w:t>О внесении изменений</w:t>
        </w:r>
      </w:hyperlink>
      <w:r>
        <w:t xml:space="preserve"> в основные профессиональные образо</w:t>
      </w:r>
      <w:r>
        <w:t>вательные программы, предусматривающих создание специальных образовательных условий (в том числе обеспечение практической подготовки), использование электронного обучения и дистанционных образовательных технологий".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 xml:space="preserve">Рекомендации разработаны в соответствии </w:t>
      </w:r>
      <w:r>
        <w:t>с Межведомственным комплексным планом мероприятий по обеспечению доступности профессионального образования для инвалидов на 2016 - 2018 годы, утвержденным Заместителем Председателя Правительства Российской Федерации О.Ю. Голодец от 23 мая 2016 г. N 3467п-П</w:t>
      </w:r>
      <w:r>
        <w:t>8 Федеральным методическим центром среднего профессионального образования (ГАОУ ВО "Московский городской педагогический университет").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Просим учитывать данные рекомендации при организации работы по инклюзивному профессиональному образованию, а также направ</w:t>
      </w:r>
      <w:r>
        <w:t>ить их в образовательные организации, расположенные на территории субъекта Российской Федерации, вне зависимости от ведомственной принадлежности и формы собственности, реализующие образовательные программы среднего профессионального образования.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jc w:val="right"/>
      </w:pPr>
      <w:r>
        <w:t>Заместите</w:t>
      </w:r>
      <w:r>
        <w:t>ль директора департамента</w:t>
      </w:r>
    </w:p>
    <w:p w:rsidR="00000000" w:rsidRDefault="0097501A">
      <w:pPr>
        <w:pStyle w:val="ConsPlusNormal"/>
        <w:jc w:val="right"/>
      </w:pPr>
      <w:r>
        <w:t>А.Н.ЛЕВЧЕНКО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jc w:val="right"/>
        <w:outlineLvl w:val="0"/>
      </w:pPr>
      <w:r>
        <w:t>Приложение 1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Title"/>
        <w:jc w:val="center"/>
      </w:pPr>
      <w:bookmarkStart w:id="1" w:name="Par24"/>
      <w:bookmarkEnd w:id="1"/>
      <w:r>
        <w:t>МЕТОДИЧЕСКИЕ РЕКОМЕНДАЦИИ</w:t>
      </w:r>
    </w:p>
    <w:p w:rsidR="00000000" w:rsidRDefault="0097501A">
      <w:pPr>
        <w:pStyle w:val="ConsPlusTitle"/>
        <w:jc w:val="center"/>
      </w:pPr>
      <w:r>
        <w:t>ПО ОРГАНИЗАЦИИ ПРОФОРИЕНТАЦИОННОЙ РАБОТЫ ПРОФЕССИОНАЛЬНОЙ</w:t>
      </w:r>
    </w:p>
    <w:p w:rsidR="00000000" w:rsidRDefault="0097501A">
      <w:pPr>
        <w:pStyle w:val="ConsPlusTitle"/>
        <w:jc w:val="center"/>
      </w:pPr>
      <w:r>
        <w:t>ОБРАЗОВАТЕЛЬНОЙ ОРГАНИЗАЦИИ С ЛИЦАМИ С ОГРАНИЧЕННЫМИ</w:t>
      </w:r>
    </w:p>
    <w:p w:rsidR="00000000" w:rsidRDefault="0097501A">
      <w:pPr>
        <w:pStyle w:val="ConsPlusTitle"/>
        <w:jc w:val="center"/>
      </w:pPr>
      <w:r>
        <w:t>ВОЗМОЖНОСТЯМИ ЗДОРОВЬЯ И ИНВАЛИДНОСТЬЮ ПО ПРИВЛЕЧЕНИЮ ИХ</w:t>
      </w:r>
    </w:p>
    <w:p w:rsidR="00000000" w:rsidRDefault="0097501A">
      <w:pPr>
        <w:pStyle w:val="ConsPlusTitle"/>
        <w:jc w:val="center"/>
      </w:pPr>
      <w:r>
        <w:lastRenderedPageBreak/>
        <w:t>НА ОБУЧЕНИЕ ПО ПРОГРАММАМ СРЕДНЕГО ПРОФЕССИОНАЛЬНОГО</w:t>
      </w:r>
    </w:p>
    <w:p w:rsidR="00000000" w:rsidRDefault="0097501A">
      <w:pPr>
        <w:pStyle w:val="ConsPlusTitle"/>
        <w:jc w:val="center"/>
      </w:pPr>
      <w:r>
        <w:t>ОБРАЗОВАНИЯ И ПРОФЕССИОНАЛЬНОГО ОБУЧЕНИЯ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Title"/>
        <w:jc w:val="center"/>
        <w:outlineLvl w:val="1"/>
      </w:pPr>
      <w:r>
        <w:t>1. Общие положения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ind w:firstLine="540"/>
        <w:jc w:val="both"/>
      </w:pPr>
      <w:r>
        <w:t>1.1. Методические рекомендации разработаны с целью совершенствования деятельности об</w:t>
      </w:r>
      <w:r>
        <w:t>разовательных организаций среднего профессионального образования по осуществлению профориентационной работы для привлечения лиц с ограниченными возможностями здоровья (далее - ОВЗ) и инвалидностью на обучение по программам среднего профессионального образо</w:t>
      </w:r>
      <w:r>
        <w:t>вания и профессионального обучения.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Настоящие методические рекомендации разработаны на основании: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Федерального закона Российской Федерации от 29 декабря 2012 г. N 273-ФЗ "Об образовании в Российской Федерации";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Федерального закона Российской Федерации от 2</w:t>
      </w:r>
      <w:r>
        <w:t>4 ноября 1995 г. N 181-ФЗ "О социальной защите инвалидов в Российской Федерации";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Межведомственного комплексного плана мероприятий по обеспечению доступности профессионального образования для инвалидов и лиц с ограниченными возможностями здоровья на 2016 -</w:t>
      </w:r>
      <w:r>
        <w:t xml:space="preserve"> 2018 годы, утвержденного Заместителем Правительства Российской Федерации от 23.05.2016 N 3467п-П8;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Положения о профессиональной ориентации и психологической поддержке населения в Российской Федерации, утвержденного Постановлением Минтруда России от 27 сен</w:t>
      </w:r>
      <w:r>
        <w:t>тября 1996 г. N 1;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жизнедеятельности, утвержденных приказом Минтруда России от 4 августа 2014 г. N 515.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1.2. Для эффективной профессиональной реабилитации лиц с ОВЗ и инвалидностью необходима комплексная система профессиональной ориентации, которая позволит формировать мотивацию к трудовой деятельности, социализации и внесению личного вклада в развитие обще</w:t>
      </w:r>
      <w:r>
        <w:t>ства у названной категории обучающихся.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 xml:space="preserve">1.3. Профессиональная ориентация - комплекс специальных мер в профессиональном самоопределении и выборе оптимального вида занятости гражданина с учетом его потребностей, индивидуальных особенностей и возможностей, а </w:t>
      </w:r>
      <w:r>
        <w:t>также востребованности профессии (специальности) на рынке труда.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1.4. Профессиональная ориентация (профпросвещение, профдиагностика, профконсультация, профапробация) - это образовательный подпроцесс, направленный на развитие и формирование культуры професс</w:t>
      </w:r>
      <w:r>
        <w:t>ионального самоопределения.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 xml:space="preserve">1.5. При организации и осуществлении эффективной профориентационной работы с лицами с ОВЗ и инвалидностью в субъекте Российской Федерации необходимо взаимодействие органов </w:t>
      </w:r>
      <w:r>
        <w:lastRenderedPageBreak/>
        <w:t>исполнительной власти, осуществляющих управление в сфера</w:t>
      </w:r>
      <w:r>
        <w:t>х образования, труда и занятости, социальной защиты населения, органов муниципального образования, профессиональных образовательных организаций.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1.6. Органы исполнительной власти, осуществляющие управление в сфере образования с участием профессиональных об</w:t>
      </w:r>
      <w:r>
        <w:t>разовательных организаций субъекта Российской Федерации должны в ходе профориентационной работы в общеобразовательных, в том числе отдельных общеобразовательных организациях (ранее специальные (коррекционные) школы, школы-интернаты), детских домах и других</w:t>
      </w:r>
      <w:r>
        <w:t xml:space="preserve"> образовательных, социальных учреждениях осуществить мониторинг, направленный на выявление количества потенциальных абитуриентов из числа инвалидов и лиц с ОВЗ, желающих в текущем году поступать на обучение в профессиональные образовательные организации су</w:t>
      </w:r>
      <w:r>
        <w:t>бъекта Российской Федерации.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Title"/>
        <w:jc w:val="center"/>
        <w:outlineLvl w:val="1"/>
      </w:pPr>
      <w:r>
        <w:t>2. Используемые термины, определения, сокращения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ind w:firstLine="540"/>
        <w:jc w:val="both"/>
      </w:pPr>
      <w:r>
        <w:t>Базовая профессиональная образовательная организация - профессиональная образовательная организация, обеспечивающая поддержку региональных систем</w:t>
      </w:r>
      <w:r>
        <w:t xml:space="preserve"> инклюзивного профессионального образования инвалидов, созданная в рамках реализации мероприятия государственной программы Российской Федерации "Доступная среда" на 2011 - 2020 годы.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Инвалид - лицо, которое имеет нарушение здоровья со стойким расстройством</w:t>
      </w:r>
      <w:r>
        <w:t xml:space="preserve">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Лицо с ограниченными возможностями здоровья - физическое лицо, имеющее недостат</w:t>
      </w:r>
      <w:r>
        <w:t>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Профессиональная информация - ознакомление различных групп на</w:t>
      </w:r>
      <w:r>
        <w:t>селения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</w:t>
      </w:r>
      <w:r>
        <w:t>ссиями к человеку, возможностями профессионально-квалификационного роста и самосовершенствования в процессе трудовой деятельности.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Профессиональная консультация - оказание помощи человеку в профессиональном самоопределении с целью принятия осознанного реше</w:t>
      </w:r>
      <w:r>
        <w:t>ния о выборе профессионального пути с учетом его психологических особенностей и возможностей, а также потребностей общества.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Профессиональный подбор - предоставление рекомендаций человеку о возможных направлениях профессиональной деятельности, наиболее соо</w:t>
      </w:r>
      <w:r>
        <w:t>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 xml:space="preserve">Профессиональный отбор - определение степени профессиональной пригодности человека </w:t>
      </w:r>
      <w:r>
        <w:t>к конкретной профессии (рабочему месту, должности) в соответствии с нормативными требованиями.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lastRenderedPageBreak/>
        <w:t>Профессиональная, производственная и социальная адаптация - система мер, способствующих профессиональному становлению работника, формированию у него соответствую</w:t>
      </w:r>
      <w:r>
        <w:t>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Title"/>
        <w:jc w:val="center"/>
        <w:outlineLvl w:val="1"/>
      </w:pPr>
      <w:r>
        <w:t>3. Организация профориентационной работы профессиональной</w:t>
      </w:r>
    </w:p>
    <w:p w:rsidR="00000000" w:rsidRDefault="0097501A">
      <w:pPr>
        <w:pStyle w:val="ConsPlusTitle"/>
        <w:jc w:val="center"/>
      </w:pPr>
      <w:r>
        <w:t>образовательной организацией с лицами с ограниченными</w:t>
      </w:r>
    </w:p>
    <w:p w:rsidR="00000000" w:rsidRDefault="0097501A">
      <w:pPr>
        <w:pStyle w:val="ConsPlusTitle"/>
        <w:jc w:val="center"/>
      </w:pPr>
      <w:r>
        <w:t>возможностями здоровья и инвалидностью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ind w:firstLine="540"/>
        <w:jc w:val="both"/>
      </w:pPr>
      <w:r>
        <w:t>3.1. Профориентационную работу необходимо проводить в общеобразовательных организациях за счет обеспечения профориентационной направленности учебных программ и учебно-воспитательного процесса в целом, проведения сист</w:t>
      </w:r>
      <w:r>
        <w:t>емной, квалифицированной и комплексной профориентационной работы, организации дифференцированного обучения учащихся для более полного раскрытия их индивидуальных интересов, способностей и склонностей.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3.2. Профессиональным образовательным организациям необ</w:t>
      </w:r>
      <w:r>
        <w:t>ходимо осуществлять профориентационную работу с абитуриентами из числа инвалидов и лиц с ОВЗ для усиления мотивации к выбранному профилю и адаптации к будущей профессии, проводить профессиональный отбор поступающих на обучение с учетом показателей професси</w:t>
      </w:r>
      <w:r>
        <w:t>ональной пригодности, прогнозируемой успешности освоения профессии, специальности.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3.3. Профессиональным образовательным организациям при осуществлении профориентационной работы необходимо взаимодействовать с бюро медико-социальной экспертизы, центрами соц</w:t>
      </w:r>
      <w:r>
        <w:t>иальной защиты населения, службами занятости населения для привлечения к обучению в профессиональных образовательных организациях инвалидов с приобретенными нарушениями.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3.4. В рамках мероприятий по профориентационной работе, осуществляемой профессионально</w:t>
      </w:r>
      <w:r>
        <w:t>й образовательной организацией особое внимание следует уделять профессиональной ориентации потенциальных абитуриентов с ОВЗ и инвалидностью: просветительской работе с семьей, информационной работе с общеобразовательными организациями, информационной работе</w:t>
      </w:r>
      <w:r>
        <w:t xml:space="preserve"> с профессиональными образовательными организациями субъекта, информационной работе с потенциальными работодателями.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Title"/>
        <w:jc w:val="center"/>
        <w:outlineLvl w:val="1"/>
      </w:pPr>
      <w:r>
        <w:t>4. Центр профориентации профессиональной</w:t>
      </w:r>
    </w:p>
    <w:p w:rsidR="00000000" w:rsidRDefault="0097501A">
      <w:pPr>
        <w:pStyle w:val="ConsPlusTitle"/>
        <w:jc w:val="center"/>
      </w:pPr>
      <w:r>
        <w:t>образовательной организации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ind w:firstLine="540"/>
        <w:jc w:val="both"/>
      </w:pPr>
      <w:r>
        <w:t>4.1. В базовой профессиональной образовательной организации субъекта</w:t>
      </w:r>
      <w:r>
        <w:t xml:space="preserve"> Российской Федерации необходимо создать региональный центр профориентационной работы, обеспечивающий организацию и координацию взаимодействия всех профессиональных образовательных организаций субъекта Российской Федерации в вопросе осуществления профориен</w:t>
      </w:r>
      <w:r>
        <w:t>тационной работы с абитуриентами из числа лиц с инвалидностью и ОВЗ.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 xml:space="preserve">4.2. Профориентационная работа основана на ресурсах профессиональной образовательной организации и включает следующие компоненты: материально-техническое обеспечение, учебно-методическое </w:t>
      </w:r>
      <w:r>
        <w:t>обеспечение, кадровое обеспечение.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lastRenderedPageBreak/>
        <w:t>4.3. В центре создаются специальные условия с учетом особых образовательных потребностей детей данной категории,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4.4. Создается "б</w:t>
      </w:r>
      <w:r>
        <w:t xml:space="preserve">анк" с информацией о лицах с инвалидностью и с ОВЗ, обучающихся в общеобразовательных организациях, расположенных на территории субъекта РФ для осуществления с ними профориентационной работы, а также изучаются их потребности в профессиональном образовании </w:t>
      </w:r>
      <w:r>
        <w:t>и обучении.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 xml:space="preserve">4.4. Центр профориентации устанавливает связи с социальными партнерами, с другими профессиональными образовательными организациями субъекта, с центральной и территориальными психолого-медико-педагогическими комиссиями, с бюро медико-социальной </w:t>
      </w:r>
      <w:r>
        <w:t>экспертизы, с предприятиями-партнерами, общественными организациями региона по вопросам организации и осуществления профориентационной работы.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4.5. Профессиональные образовательные организации разрабатывают дорожную карту мероприятий, направленных на созда</w:t>
      </w:r>
      <w:r>
        <w:t>ние и эффективное функционирование системы профориентационной работы с лицами, в том числе с детьми с ОВЗ и инвалидностью.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4.6. Сотрудники Центра должны организовывать и проводить различные мероприятия (семинары, встречи, вебинары) для сотрудников професси</w:t>
      </w:r>
      <w:r>
        <w:t>ональных образовательных организаций субъекта Российской Федерации по вопросам профориентации, приема, обучения абитуриентов с инвалидностью и ОВЗ.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4.7. Осуществление приема на обучение лиц с инвалидностью и ОВЗ предполагает проведение предварительной рабо</w:t>
      </w:r>
      <w:r>
        <w:t>ты по профориентации, профдиагностике и профконсультированию потенциальных абитуриентов.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4.8. К работе в региональных центрах профориентационной работы при необходимости привлекаются специалисты: психологи (педагог-психолог, специальный психолог), социальн</w:t>
      </w:r>
      <w:r>
        <w:t>ые педагоги, специалисты по специальным техническим и программным средствам обучения (специалисты по информационно-технической поддержке образовательной деятельности, инженеры для обслуживания электроакустической аппаратуры), сурдопедагоги, сурдопереводчик</w:t>
      </w:r>
      <w:r>
        <w:t>и, тифлопедагоги, тифлосурдопереводчики, олигофренопедагоги.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4.9. В процессе осуществления профконсультации оценивается степень развития у подростка "профессионально значимых" или "ключевых" психофизиологических функций и качеств, выявляются слабые и сильн</w:t>
      </w:r>
      <w:r>
        <w:t>ые стороны его психофизиологического статуса, в соответствии с этим дается рекомендация о выборе тех видов деятельности, которые соответствуют этому статусу.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4.10. Индивидуальная профконсультация, рекомендация профессий или видов деятельности должна базиро</w:t>
      </w:r>
      <w:r>
        <w:t>ваться на учете индивидуальных данных подростка (состояние здоровья, физиологические и психофизиологические особенности) и знаниях всех требований, которые предъявляются к организму работника профессиями или видами деятельности.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4.11. Мероприятия по профот</w:t>
      </w:r>
      <w:r>
        <w:t>бору должны проводиться в специально подготовленном помещении, индивидуально и группами не более 12 человек, в комфортной обстановке и доброжелательной атмосфере.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lastRenderedPageBreak/>
        <w:t>4.12. Сотрудники Центра должны способствовать, при необходимости, изменению маршрута професси</w:t>
      </w:r>
      <w:r>
        <w:t>ональной реабилитации лиц с инвалидностью и ОВЗ в соответствии с личностными способностями, пригодностью к той или иной профессии и потребностью работодателей предприятий и организаций субъекта Российской Федерации.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4.13. Основными формами профориентационн</w:t>
      </w:r>
      <w:r>
        <w:t>ой работы в профессиональной образовательной организации являются профориентационное тестирование, дни открытых дверей, консультации для данной категории обучающихся и родителей по вопросам приема и обучения, рекламно-информационные материалы для данных об</w:t>
      </w:r>
      <w:r>
        <w:t>учающихся, взаимодействие с образовательными организациями, осуществляющими функции коррекции.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4.14. Адаптация официального сайта профессиональной образовательной организации к потребностям различных нозологических групп абитуриентов.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4.15. Организация раб</w:t>
      </w:r>
      <w:r>
        <w:t>оты "горячей линии" по вопросам профориентации, профдиагностики, профконсультирования и профессионального образования инвалидов и лиц, в том числе детей с ограниченными возможностями здоровья.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jc w:val="right"/>
        <w:outlineLvl w:val="0"/>
      </w:pPr>
      <w:r>
        <w:t>Приложение 2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Title"/>
        <w:jc w:val="center"/>
      </w:pPr>
      <w:bookmarkStart w:id="2" w:name="Par92"/>
      <w:bookmarkEnd w:id="2"/>
      <w:r>
        <w:t>МЕТОДИЧЕСКИЕ РЕКОМЕНДАЦИИ</w:t>
      </w:r>
    </w:p>
    <w:p w:rsidR="00000000" w:rsidRDefault="0097501A">
      <w:pPr>
        <w:pStyle w:val="ConsPlusTitle"/>
        <w:jc w:val="center"/>
      </w:pPr>
      <w:r>
        <w:t>О ВНЕСЕН</w:t>
      </w:r>
      <w:r>
        <w:t>ИИ ИЗМЕНЕНИЙ В ОСНОВНЫЕ ПРОФЕССИОНАЛЬНЫЕ</w:t>
      </w:r>
    </w:p>
    <w:p w:rsidR="00000000" w:rsidRDefault="0097501A">
      <w:pPr>
        <w:pStyle w:val="ConsPlusTitle"/>
        <w:jc w:val="center"/>
      </w:pPr>
      <w:r>
        <w:t>ОБРАЗОВАТЕЛЬНЫЕ ПРОГРАММЫ, ПРЕДУСМАТРИВАЮЩИХ СОЗДАНИЕ</w:t>
      </w:r>
    </w:p>
    <w:p w:rsidR="00000000" w:rsidRDefault="0097501A">
      <w:pPr>
        <w:pStyle w:val="ConsPlusTitle"/>
        <w:jc w:val="center"/>
      </w:pPr>
      <w:r>
        <w:t>СПЕЦИАЛЬНЫХ ОБРАЗОВАТЕЛЬНЫХ УСЛОВИЙ (В ТОМ ЧИСЛЕ</w:t>
      </w:r>
    </w:p>
    <w:p w:rsidR="00000000" w:rsidRDefault="0097501A">
      <w:pPr>
        <w:pStyle w:val="ConsPlusTitle"/>
        <w:jc w:val="center"/>
      </w:pPr>
      <w:r>
        <w:t>ОБЕСПЕЧЕНИЕ ПРАКТИЧЕСКОЙ ПОДГОТОВКИ), ИСПОЛЬЗОВАНИЕ</w:t>
      </w:r>
    </w:p>
    <w:p w:rsidR="00000000" w:rsidRDefault="0097501A">
      <w:pPr>
        <w:pStyle w:val="ConsPlusTitle"/>
        <w:jc w:val="center"/>
      </w:pPr>
      <w:r>
        <w:t>ЭЛЕКТРОННОГО ОБУЧЕНИЯ И ДИСТАНЦИОННЫХ</w:t>
      </w:r>
    </w:p>
    <w:p w:rsidR="00000000" w:rsidRDefault="0097501A">
      <w:pPr>
        <w:pStyle w:val="ConsPlusTitle"/>
        <w:jc w:val="center"/>
      </w:pPr>
      <w:r>
        <w:t>ОБРАЗОВАТЕЛЬНЫХ ТЕХНОЛОГИЙ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Title"/>
        <w:jc w:val="center"/>
        <w:outlineLvl w:val="1"/>
      </w:pPr>
      <w:r>
        <w:t>1. Общие положения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ind w:firstLine="540"/>
        <w:jc w:val="both"/>
      </w:pPr>
      <w:r>
        <w:t>1.1. Методические рекомендации разработаны в целях обеспечения права лиц с ограниченными возможностями здоровья (далее - ОВЗ) и инвалидностью на получение среднего профессионального образования и профессионал</w:t>
      </w:r>
      <w:r>
        <w:t>ьного обучения.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1.2. Настоящие методические рекомендации разработаны в соответствии с: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Конвенцией ООН "О правах инвалидов" от 13 декабря 2006 г.;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Указом Президента Российской Федерации от 7 мая 2012 г. N 597 "О мероприятиях по реализации государственной со</w:t>
      </w:r>
      <w:r>
        <w:t>циальной политики";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Указом Президента Российской Федерации от 7 мая 2012 г. N 599 "О мерах по реализации государственной политики в области образования и науки";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lastRenderedPageBreak/>
        <w:t>Федеральным законом Российской Федерации от 29 декабря 2012 г. N 273-ФЗ "Об образовании в Росс</w:t>
      </w:r>
      <w:r>
        <w:t>ийской Федерации";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Федеральным законом Российской Федерации от 24 ноября 1995 г. N 181-ФЗ "О социальной защите инвалидов в Российской Федерации";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Порядком организации и осуществления образовательной деятельности по образовательным программам среднего профе</w:t>
      </w:r>
      <w:r>
        <w:t>ссионального образования, утвержденным приказом Минобрнауки России от 14 июня 2013 г. N 464;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Порядком приема на обучение по образовательным программам среднего профессионального образования, утвержденным приказом Минобрнауки России от 23 января 2014 г. N 3</w:t>
      </w:r>
      <w:r>
        <w:t>6;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Минобрнауки России от 9 января 2015 г. N 1309;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Порядком организации и осу</w:t>
      </w:r>
      <w:r>
        <w:t>ществления образовательной деятельности по основным программам профессионального обучения, утвержденным приказом Минобрнауки России от 18 апреля 2013 г. N 292;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Порядком применения организациями, осуществляющими образовательную деятельность, электронного об</w:t>
      </w:r>
      <w:r>
        <w:t>учения, дистанционных образовательных технологий при реализации образовательных программ, утвержденным приказом Минобрнауки России от 23 августа 2017 г. N 816;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Требованиями к организации образовательного процесса для обучения инвалидов и лиц с ограниченным</w:t>
      </w:r>
      <w:r>
        <w:t>и возможностями здоровья в профессиональных образовательных организациях, письмо Минобрнауки России от 18 марта 2014 г. N 06-281;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Методическими рекомендациями по перечню рекомендуемых видов трудовой и профессиональной деятельности инвалидов с учетом наруше</w:t>
      </w:r>
      <w:r>
        <w:t>нных функций и ограничений их жизнедеятельности, утвержденными приказом Минтруда России от 4 августа 2014 г. N 515;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Методическими рекомендациями по разработке и реализации адаптированных образовательных программ среднего профессионального образования, утве</w:t>
      </w:r>
      <w:r>
        <w:t>ржденными письмом Минобрнауки России от 22 апреля 2015 г. N 06-443.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Title"/>
        <w:jc w:val="center"/>
        <w:outlineLvl w:val="1"/>
      </w:pPr>
      <w:r>
        <w:t>2. Адаптация основной профессиональной образовательной</w:t>
      </w:r>
    </w:p>
    <w:p w:rsidR="00000000" w:rsidRDefault="0097501A">
      <w:pPr>
        <w:pStyle w:val="ConsPlusTitle"/>
        <w:jc w:val="center"/>
      </w:pPr>
      <w:r>
        <w:t>программы для лиц с ОВЗ и инвалидностью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ind w:firstLine="540"/>
        <w:jc w:val="both"/>
      </w:pPr>
      <w:r>
        <w:t>2.1. Образовательная организация самостоятельно разрабатывает и утверждает основную професс</w:t>
      </w:r>
      <w:r>
        <w:t>иональную образовательную программу среднего профессионального образования (СПО) на основе ФГОС СПО по профессии, включающей в себя учебный план, календарный учебный график, рабочие программы дисциплин, практик, междисциплинарных курсов, профессиональных м</w:t>
      </w:r>
      <w:r>
        <w:t>одулей, иных компонентов, определяет объем и содержание образования по профессии/специальности СПО, планируемые результаты освоения образовательной программы, специальные условия образовательной деятельности.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lastRenderedPageBreak/>
        <w:t xml:space="preserve">2.2. Основная профессиональная образовательная </w:t>
      </w:r>
      <w:r>
        <w:t xml:space="preserve">программа (далее - ОПОП СПО) может быть разработана как в отношении учебной группы лиц с ОВЗ и инвалидностью, так и индивидуально для конкретного обучающегося, с конкретными ограничениями здоровья (нарушения слуха (глухие, слабослышащие), нарушения зрения </w:t>
      </w:r>
      <w:r>
        <w:t>(слепые, слабовидящие), нарушения опорно-двигательного аппарата и пр.).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ОПОП СПО разрабатывается с учетом р</w:t>
      </w:r>
      <w:r>
        <w:t>екомендаций, данных обучающимся в соответствии с заключением психолого-медико-педагогической комиссии и (или) индивидуальной программой реабилитации, абилитации инвалида.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2.3. В адаптированной ОПОП все учебные циклы (кроме адаптационного) и разделы реализу</w:t>
      </w:r>
      <w:r>
        <w:t>ются для лиц с ОВЗ и инвалидностью в объемах, установленных в соответствующем ФГОС СПО по профессии/специальности.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 xml:space="preserve">Адаптационный учебный цикл состоит из адаптационных дисциплин. Перечень дисциплин адаптационного учебного цикла определяется образовательной </w:t>
      </w:r>
      <w:r>
        <w:t>организацией самостоятельно, исходя из особенностей, обучающихся (обучающегося). Объемы вариативной части учебных циклов ОПОП, определенные в ФГОС СПО по профессии, необходимо реализовывать в полном объеме и использовать: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на реализацию адаптационного учено</w:t>
      </w:r>
      <w:r>
        <w:t>го цикла; на увеличение часов дисциплин и модулей обязательной части;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на введение новых элементов: дисциплин, междисциплинарных курсов и профессиональных модулей.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2.4. При разработке адаптированного учебного плана ОПОП - максимальный объем учебной нагрузки</w:t>
      </w:r>
      <w:r>
        <w:t xml:space="preserve"> обучающегося с ОВЗ и инвалидностью может быть снижен до 45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разделов. Максимальный объем аудито</w:t>
      </w:r>
      <w:r>
        <w:t>рной нагрузки может быть снижен до 30 академических часов в неделю. Рекомендуется устанавливать пятидневную учебную неделю.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2.5. ОПОП СПО должна обеспечивать достижение обучающимися с ОВЗ и инвалидностью результатов, установленных соответствующими ФГОС СПО</w:t>
      </w:r>
      <w:r>
        <w:t>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В ОПОП вносятся изменения, предусматривающие создание специальных условий, получение образования лицами с ОВЗ и инвалидностью, использование электронного обучения и дистанционных технологий.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2.6. Образовательная организация определяет требования к процед</w:t>
      </w:r>
      <w:r>
        <w:t>уре проведения промежуточной и государственной итоговой аттестации с учетом особенностей ее проведения для лиц с ОВЗ и инвалидностью, может проводиться с использованием дистанционных образовательных технологий.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Title"/>
        <w:jc w:val="center"/>
        <w:outlineLvl w:val="1"/>
      </w:pPr>
      <w:r>
        <w:t>3. Используемые термины, определения, сокращ</w:t>
      </w:r>
      <w:r>
        <w:t>ения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ind w:firstLine="540"/>
        <w:jc w:val="both"/>
      </w:pPr>
      <w:r>
        <w:t xml:space="preserve">Базовая профессиональная образовательная организация - профессиональная </w:t>
      </w:r>
      <w:r>
        <w:lastRenderedPageBreak/>
        <w:t>образовательная организация, обеспечивающая поддержку региональных систем инклюзивного профессионального образования инвалидов, созданная в рамках реализации мероприятия государс</w:t>
      </w:r>
      <w:r>
        <w:t>твенной программы Российской Федерации "Доступная среда" на 2011 - 2020 годы.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</w:t>
      </w:r>
      <w:r>
        <w:t>янии) взаимодействии обучающихся и педагогических работников.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</w:t>
      </w:r>
      <w:r>
        <w:t>ности, подтвержденным заключением бюро медико-социальной экспертизы.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Индивидуа</w:t>
      </w:r>
      <w:r>
        <w:t>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 xml:space="preserve">Индивидуальная программа реабилитации и абилитации </w:t>
      </w:r>
      <w:r>
        <w:t>(ИПРА)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</w:t>
      </w:r>
      <w:r>
        <w:t>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Обучающийся с ограниченными возмо</w:t>
      </w:r>
      <w:r>
        <w:t>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Образова</w:t>
      </w:r>
      <w:r>
        <w:t>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в Федеральном Законе "Об образовании в Российской Федерации", форм аттестации, к</w:t>
      </w:r>
      <w:r>
        <w:t>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Профессиональное образование - вид образования, который</w:t>
      </w:r>
      <w:r>
        <w:t xml:space="preserve">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компетенций определенных уровней и объемов, позволяющих вести профессиональную деятельность в определенной</w:t>
      </w:r>
      <w:r>
        <w:t xml:space="preserve"> сфере и (или) выполнять работу по конкретным профессиям или специальностям;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 xml:space="preserve">Профессиональное обучение - вид образования, который направлен на приобретение </w:t>
      </w:r>
      <w:r>
        <w:lastRenderedPageBreak/>
        <w:t>обучающимися знаний, умений, навыков и формирование компетенций, необходимых для выполнения определе</w:t>
      </w:r>
      <w:r>
        <w:t>нных трудовых, служебных функций (определенных видов трудовой, служебной деятельности, профессий).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Специальные условия для получения образования обучающимися с ограниченными возможностями здоровья - это условия обучения, воспитания и развития таких обучающ</w:t>
      </w:r>
      <w:r>
        <w:t>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</w:t>
      </w:r>
      <w:r>
        <w:t>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</w:t>
      </w:r>
      <w:r>
        <w:t xml:space="preserve">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Специальные рабочие места для трудоустройства инвалидов - рабочие места, требующие дополнительных мер по организац</w:t>
      </w:r>
      <w:r>
        <w:t>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Электронное обучение - о</w:t>
      </w:r>
      <w:r>
        <w:t>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</w:t>
      </w:r>
      <w:r>
        <w:t>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ОПОП - основная профессиональная образовательная программа;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ППКРС - программа подготовки квалифицированных рабочих, служащих;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ОВЗ - ограниченные возможности здоровья;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ПМПК - психолого-медико-педагогическая комиссия;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ИПР - индивидуальная программа реабилитаци</w:t>
      </w:r>
      <w:r>
        <w:t>и;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образования.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Title"/>
        <w:jc w:val="center"/>
        <w:outlineLvl w:val="1"/>
      </w:pPr>
      <w:r>
        <w:t>4. Специальные образовательные условия (в том числе</w:t>
      </w:r>
    </w:p>
    <w:p w:rsidR="00000000" w:rsidRDefault="0097501A">
      <w:pPr>
        <w:pStyle w:val="ConsPlusTitle"/>
        <w:jc w:val="center"/>
      </w:pPr>
      <w:r>
        <w:t>обеспечение практической подготовки) для обучения лиц</w:t>
      </w:r>
    </w:p>
    <w:p w:rsidR="00000000" w:rsidRDefault="0097501A">
      <w:pPr>
        <w:pStyle w:val="ConsPlusTitle"/>
        <w:jc w:val="center"/>
      </w:pPr>
      <w:r>
        <w:t>с ОВЗ и инвалидностью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ind w:firstLine="540"/>
        <w:jc w:val="both"/>
      </w:pPr>
      <w:r>
        <w:lastRenderedPageBreak/>
        <w:t>4.1. Кадровое обесп</w:t>
      </w:r>
      <w:r>
        <w:t>ечение.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4.1.1. К реализации ОПОП привлекаются педагогические работники, мастера производственного обучения, психологи (педагоги-психологи, специальные психологи), социальные педагоги (социальные работники), тьюторы, специалисты по специальным техническим и</w:t>
      </w:r>
      <w:r>
        <w:t xml:space="preserve"> программным средствам обучения, а также (при необходимости) сурдопедагоги, сурдопереводчики, тифлопедагоги, тифлосурдопереводчики.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4.1.2. Педагогические работники, участвующие в реализации ОПОП, должны быть ознакомлены с психофизическими особенностями обу</w:t>
      </w:r>
      <w:r>
        <w:t>чающихся с ОВЗ и инвалидностью и учитывать их при организации образовательного процесса, они должны владеть педагогическими технологиями инклюзивного обучения и методами их использования в работе. Необходимо предусмотреть повышение квалификации или прохожд</w:t>
      </w:r>
      <w:r>
        <w:t>ение профессиональной переподготовки в области инклюзивного образования. Необходимые специалисты могут быть привлечены к реализации ОПОП из других ОО на основе сетевого взаимодействия.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4.2. Учебно-методическое и информационное обеспечение.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4.2.1. ОПОП обес</w:t>
      </w:r>
      <w:r>
        <w:t>печивается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профессии/специальности.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4.2.2. Для обучающихся с ОВЗ и инвалидностью комплектация библиотечного</w:t>
      </w:r>
      <w:r>
        <w:t xml:space="preserve"> фонда осуществляется электронными изданиями основной и дополнительной учебной литературой по дисциплинам всех учебных циклов, изданной за последние 5 лет.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4.2.3. Библиотечный фонд помимо учебной литературы должен включать официальные, справочно-библиограф</w:t>
      </w:r>
      <w:r>
        <w:t>ические и периодические издания.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4.2.4. Во время самостоятельной подготовки обучающиеся ОВЗ и инвалидностью обеспечиваются доступом к сети Интернет.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 xml:space="preserve">4.2.5. Доступ к информационным и библиографическим ресурсам в сети Интернет для каждого обучающегося с ОВЗ </w:t>
      </w:r>
      <w:r>
        <w:t>и инвалидностью должен быть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</w:t>
      </w:r>
      <w:r>
        <w:t>доровья (включая электронные базы периодических изданий).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4.3. Материально-техническое обеспечение.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 xml:space="preserve">4.3.1. Материально-техническое обеспечение реализации ОПОП должно отвечать не только общим требованиям, определенным в ФГОС СПО по профессии/специальности, </w:t>
      </w:r>
      <w:r>
        <w:t>но и особым образовательным потребностям каждой категории обучающихся с ОВЗ и инвалидностью.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4.3.2. В структуре материально-технического обеспечения образовательного процесса каждой категории обучающихся с ОВЗ и инвалидностью должна быть отражена специфика</w:t>
      </w:r>
      <w:r>
        <w:t xml:space="preserve"> требований к доступной среде, в том числе: организации безбарьерной архитектурной среды образовательной организации; организации рабочего места обучающегося; техническим и </w:t>
      </w:r>
      <w:r>
        <w:lastRenderedPageBreak/>
        <w:t>программным средствам общего и специального назначения.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4.3.3. Учебные кабинеты, ма</w:t>
      </w:r>
      <w:r>
        <w:t>стерские,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4.3.4. Создание безбарьерной среды в образовательной организации и студенческих общежитиях должно учитывать потребности лиц с нарушениями зрения, с нарушениями слуха, с нарушениями опорно-двигательного аппарата.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4.3.5. Обучение лиц с нарушениями слуха пред</w:t>
      </w:r>
      <w:r>
        <w:t>полагает использование мультимедийных средств и других технических средств приема-передачи учебной информации в доступных формах.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4.3.6. Обучение лиц с нарушениями зрения предполагает использование брайлевской компьютерной техники, электронных луп, видеоув</w:t>
      </w:r>
      <w:r>
        <w:t>еличителей, программ не визуального доступа к информации, программ-синтезаторов речи и других технических средств приема-передачи учебной информации в доступных формах.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4.3.7. Для обучающихся с нарушениями опорно-двигательного аппарата в лекционных и учебн</w:t>
      </w:r>
      <w:r>
        <w:t>ых аудиториях необходимо предусмотреть организацию безбарьерной среды, обеспечивающую реализацию эргономических принципов.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Title"/>
        <w:jc w:val="center"/>
        <w:outlineLvl w:val="1"/>
      </w:pPr>
      <w:r>
        <w:t>5. Требования к организации практики обучающихся</w:t>
      </w:r>
    </w:p>
    <w:p w:rsidR="00000000" w:rsidRDefault="0097501A">
      <w:pPr>
        <w:pStyle w:val="ConsPlusTitle"/>
        <w:jc w:val="center"/>
      </w:pPr>
      <w:r>
        <w:t>с ОВЗ и инвалидностью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ind w:firstLine="540"/>
        <w:jc w:val="both"/>
      </w:pPr>
      <w:r>
        <w:t>5.1. Практика является обязательным разделом ОПОП. Она предс</w:t>
      </w:r>
      <w:r>
        <w:t>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Для ОПОП реализуются все виды практик, предусмотрен</w:t>
      </w:r>
      <w:r>
        <w:t>ные в соответствующем ФГОС СПО по профессии/специальности.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по каждому виду практики определяются образовательной организацией самостоятельно.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5.2. Для лиц с ОВЗ и инвалидностью форма проведения практики устанавли</w:t>
      </w:r>
      <w:r>
        <w:t>вается образовательной организацией с учетом особенностей психофизического развития, индивидуальных возможностей и состояния здоровья. По решению образовательной организации для маломобильных категорий обучающихся некоторые виды практик могут осуществлятьс</w:t>
      </w:r>
      <w:r>
        <w:t>я дистанционно. При определении мест прохождения учебной и производственной практик обучающимся-инвалидом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</w:t>
      </w:r>
      <w:r>
        <w:t xml:space="preserve"> реабилитации инвалида, относительно рекомендованных условий и видов труда.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 xml:space="preserve">5.3. При необходимости для прохождения практики лицами с ОВЗ и инвалидностью создаются специальные рабочие места с учетом нарушенных функций и ограничений их </w:t>
      </w:r>
      <w:r>
        <w:lastRenderedPageBreak/>
        <w:t>жизнедеятельности в со</w:t>
      </w:r>
      <w:r>
        <w:t>ответствии с требованиями, утвержденными приказом Министерства труда России от 19 ноября 2013 г. N 685н.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Title"/>
        <w:jc w:val="center"/>
        <w:outlineLvl w:val="1"/>
      </w:pPr>
      <w:r>
        <w:t>6. Использование электронного обучения и дистанционных</w:t>
      </w:r>
    </w:p>
    <w:p w:rsidR="00000000" w:rsidRDefault="0097501A">
      <w:pPr>
        <w:pStyle w:val="ConsPlusTitle"/>
        <w:jc w:val="center"/>
      </w:pPr>
      <w:r>
        <w:t>образовательных технологий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ind w:firstLine="540"/>
        <w:jc w:val="both"/>
      </w:pPr>
      <w:r>
        <w:t>6.1. Организация, осуществляющая образовательную деятельность, впра</w:t>
      </w:r>
      <w:r>
        <w:t>ве применять электронное обучение, дистанционные образовательные технологии при реализации ОПОП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образования.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6.2. Организация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</w:t>
      </w:r>
      <w:r>
        <w:t>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</w:t>
      </w:r>
      <w:r>
        <w:t>льной среде, к которой предоставляется открытый доступ через информационно-телекоммуникационную сеть "Интернет".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6.3. В случае применения электронного обучения, дистанционных образовательных технологий каждый обучающийся в течение всего периода обучения до</w:t>
      </w:r>
      <w:r>
        <w:t>лжен быть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</w:t>
      </w:r>
      <w:r>
        <w:t>мах дисциплин, модулей, практик.</w:t>
      </w:r>
    </w:p>
    <w:p w:rsidR="00000000" w:rsidRDefault="0097501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750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7501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Приказ Минобрнауки России от 20.01.2014 N 22, а не N 20.</w:t>
            </w:r>
          </w:p>
        </w:tc>
      </w:tr>
    </w:tbl>
    <w:p w:rsidR="00000000" w:rsidRDefault="0097501A">
      <w:pPr>
        <w:pStyle w:val="ConsPlusNormal"/>
        <w:spacing w:before="300"/>
        <w:ind w:firstLine="540"/>
        <w:jc w:val="both"/>
      </w:pPr>
      <w:r>
        <w:t>6.4. Перечень профессий, специальностей и направлений подготовки, реализация образовательных программ, по которым не допускается применение исключительно электронного обучения, дистанционных образовательных технологий, утверждается федеральным органом испо</w:t>
      </w:r>
      <w:r>
        <w:t>лнительной власти, осуществляющим функции по выработке государственной политики и нормативно-правовому регулированию в сфере образования (Приказ Минобрнауки России от 20 января 2014 г. N 20).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6.5. Независимо от места нахождения обучающихся с ОВЗ и инвалидн</w:t>
      </w:r>
      <w:r>
        <w:t>остью образовательная деятельность при реализации образовательных программ с применением электронного обучения, дистанционных образовательных технологий осуществляется в месте нахождения организации, реализующей обучение, или ее филиала.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6.6. Организация с</w:t>
      </w:r>
      <w:r>
        <w:t>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lastRenderedPageBreak/>
        <w:t>6.7. При реализации образовательн</w:t>
      </w:r>
      <w:r>
        <w:t>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</w:t>
      </w:r>
      <w:r>
        <w:t>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</w:t>
      </w:r>
      <w:r>
        <w:t>ательных программ в полном объеме, независимо от места нахождения обучающихся.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6.8.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</w:t>
      </w:r>
      <w:r>
        <w:t>ть, обеспечивает защиту сведений, составляющих государственную или иную охраняемую законом тайну.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6.9. Образовательная организация должна быть обеспечена необходимым комплектом программного обеспечения, адаптированного при необходимости для обучающихся с О</w:t>
      </w:r>
      <w:r>
        <w:t>ВЗ и инвалидностью. В случае лицензирования программного обеспечения образовательная организация должна иметь количество лицензий, необходимое для обеспечения аудиторной и внеаудиторной работы.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6.10. Обучающиеся с ОВЗ и инвалидностью должны быть обеспечены</w:t>
      </w:r>
      <w:r>
        <w:t xml:space="preserve">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 для лиц с нарушениями зрения (в печатной ф</w:t>
      </w:r>
      <w:r>
        <w:t>орме увеличенным шрифтом, в форме электронного документа, в форме аудиофайла; в печатной форме на языке Брайля); для лиц с нарушениями слуха (в печатной форме, в форме электронного документа); для лиц с нарушениями опорно-двигательного аппарата (в печатной</w:t>
      </w:r>
      <w:r>
        <w:t xml:space="preserve"> форме, в форме электронного документа, в форме аудиофайла); для лиц с нервно-психическими нарушениями (расстройства аутистического спектра, нарушения психического развития) рекомендуется использовать текст с иллюстрациями, мультимедийные материалы. Данный</w:t>
      </w:r>
      <w:r>
        <w:t xml:space="preserve"> перечень может быть дополнен и конкретизирован образовательной организацией.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6.11. Организация, которой обучающимся представлен документ об образовании и (или) о квалификации, либо документ об обучении, подтверждающий освоение им образовательной программы</w:t>
      </w:r>
      <w:r>
        <w:t xml:space="preserve">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засчитывает результат обучения в к</w:t>
      </w:r>
      <w:r>
        <w:t>ачестве результата промежуточной аттестации на основании данного документа.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>6.12. Зачет результатов обучения осуществляется в порядке и формах, установленных организацией самостоятельно, посредством сопоставления планируемых результатов обучения по соответ</w:t>
      </w:r>
      <w:r>
        <w:t>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</w:t>
      </w:r>
      <w:r>
        <w:t>о которой обучающийся проходил обучение, при представлении обучающимся документов, подтверждающих пройденное им обучение.</w:t>
      </w:r>
    </w:p>
    <w:p w:rsidR="00000000" w:rsidRDefault="0097501A">
      <w:pPr>
        <w:pStyle w:val="ConsPlusNormal"/>
        <w:spacing w:before="240"/>
        <w:ind w:firstLine="540"/>
        <w:jc w:val="both"/>
      </w:pPr>
      <w:r>
        <w:t xml:space="preserve">6.13. При реализации образовательных программ или их частей с применением электронного </w:t>
      </w:r>
      <w:r>
        <w:lastRenderedPageBreak/>
        <w:t>обучения, дистанционных образовательных техноло</w:t>
      </w:r>
      <w:r>
        <w:t>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5485</w:t>
      </w:r>
      <w:r>
        <w:t>-1 "О государственной тайне", Федерального закона от 27 июля 2006 г. 152-ФЗ "О персональных данных", Федерального закона от 22 октября 2004 г. 25-ФЗ "Об архивном деле в Российской Федерации.</w:t>
      </w:r>
    </w:p>
    <w:p w:rsidR="00000000" w:rsidRDefault="0097501A">
      <w:pPr>
        <w:pStyle w:val="ConsPlusNormal"/>
        <w:jc w:val="both"/>
      </w:pPr>
    </w:p>
    <w:p w:rsidR="00000000" w:rsidRDefault="0097501A">
      <w:pPr>
        <w:pStyle w:val="ConsPlusNormal"/>
        <w:jc w:val="both"/>
      </w:pPr>
    </w:p>
    <w:p w:rsidR="0097501A" w:rsidRDefault="009750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501A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1A" w:rsidRDefault="0097501A">
      <w:pPr>
        <w:spacing w:after="0" w:line="240" w:lineRule="auto"/>
      </w:pPr>
      <w:r>
        <w:separator/>
      </w:r>
    </w:p>
  </w:endnote>
  <w:endnote w:type="continuationSeparator" w:id="0">
    <w:p w:rsidR="0097501A" w:rsidRDefault="0097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750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501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501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501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87816">
            <w:rPr>
              <w:sz w:val="20"/>
              <w:szCs w:val="20"/>
            </w:rPr>
            <w:fldChar w:fldCharType="separate"/>
          </w:r>
          <w:r w:rsidR="0058781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87816">
            <w:rPr>
              <w:sz w:val="20"/>
              <w:szCs w:val="20"/>
            </w:rPr>
            <w:fldChar w:fldCharType="separate"/>
          </w:r>
          <w:r w:rsidR="00587816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7501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750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501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501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501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87816">
            <w:rPr>
              <w:sz w:val="20"/>
              <w:szCs w:val="20"/>
            </w:rPr>
            <w:fldChar w:fldCharType="separate"/>
          </w:r>
          <w:r w:rsidR="00587816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87816">
            <w:rPr>
              <w:sz w:val="20"/>
              <w:szCs w:val="20"/>
            </w:rPr>
            <w:fldChar w:fldCharType="separate"/>
          </w:r>
          <w:r w:rsidR="00587816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750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1A" w:rsidRDefault="0097501A">
      <w:pPr>
        <w:spacing w:after="0" w:line="240" w:lineRule="auto"/>
      </w:pPr>
      <w:r>
        <w:separator/>
      </w:r>
    </w:p>
  </w:footnote>
  <w:footnote w:type="continuationSeparator" w:id="0">
    <w:p w:rsidR="0097501A" w:rsidRDefault="0097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501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22.12.2017 N 06-2023</w:t>
          </w:r>
          <w:r>
            <w:rPr>
              <w:sz w:val="16"/>
              <w:szCs w:val="16"/>
            </w:rPr>
            <w:br/>
            <w:t>"О методических рекомендациях"</w:t>
          </w:r>
          <w:r>
            <w:rPr>
              <w:sz w:val="16"/>
              <w:szCs w:val="16"/>
            </w:rPr>
            <w:br/>
            <w:t>(вместе с "Методическими рекомендация...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501A">
          <w:pPr>
            <w:pStyle w:val="ConsPlusNormal"/>
            <w:jc w:val="center"/>
          </w:pPr>
        </w:p>
        <w:p w:rsidR="00000000" w:rsidRDefault="0097501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501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</w:t>
          </w:r>
          <w:r>
            <w:rPr>
              <w:sz w:val="16"/>
              <w:szCs w:val="16"/>
            </w:rPr>
            <w:t>9</w:t>
          </w:r>
        </w:p>
      </w:tc>
    </w:tr>
  </w:tbl>
  <w:p w:rsidR="00000000" w:rsidRDefault="009750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7501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501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22.12.2017 N 06-2023</w:t>
          </w:r>
          <w:r>
            <w:rPr>
              <w:sz w:val="16"/>
              <w:szCs w:val="16"/>
            </w:rPr>
            <w:br/>
            <w:t>"О методических рекомендациях"</w:t>
          </w:r>
          <w:r>
            <w:rPr>
              <w:sz w:val="16"/>
              <w:szCs w:val="16"/>
            </w:rPr>
            <w:br/>
            <w:t>(вместе с "Методическими рекомендация...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501A">
          <w:pPr>
            <w:pStyle w:val="ConsPlusNormal"/>
            <w:jc w:val="center"/>
          </w:pPr>
        </w:p>
        <w:p w:rsidR="00000000" w:rsidRDefault="0097501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7501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9750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750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6"/>
    <w:rsid w:val="00587816"/>
    <w:rsid w:val="009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2EFA96-00EC-4706-A960-3EEEDC4C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5833</Words>
  <Characters>33254</Characters>
  <Application>Microsoft Office Word</Application>
  <DocSecurity>2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22.12.2017 N 06-2023"О методических рекомендациях"(вместе с "Методическими рекомендациями по организации профориентационной работы профессиональной образовательной организации с лицами с ограниченными возможностями здоровья </vt:lpstr>
    </vt:vector>
  </TitlesOfParts>
  <Company>КонсультантПлюс Версия 4018.00.10</Company>
  <LinksUpToDate>false</LinksUpToDate>
  <CharactersWithSpaces>39009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22.12.2017 N 06-2023"О методических рекомендациях"(вместе с "Методическими рекомендациями по организации профориентационной работы профессиональной образовательной организации с лицами с ограниченными возможностями здоровья</dc:title>
  <dc:subject/>
  <dc:creator>222</dc:creator>
  <cp:keywords/>
  <dc:description/>
  <cp:lastModifiedBy>222</cp:lastModifiedBy>
  <cp:revision>2</cp:revision>
  <dcterms:created xsi:type="dcterms:W3CDTF">2019-04-02T06:41:00Z</dcterms:created>
  <dcterms:modified xsi:type="dcterms:W3CDTF">2019-04-02T06:41:00Z</dcterms:modified>
</cp:coreProperties>
</file>