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D4C8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57F3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30.03.2015 N 293</w:t>
            </w:r>
            <w:r>
              <w:rPr>
                <w:sz w:val="48"/>
                <w:szCs w:val="48"/>
              </w:rPr>
              <w:br/>
              <w:t>"Об утверждении Положения о порядке проведения аттестации работников, занимающих</w:t>
            </w:r>
            <w:r>
              <w:rPr>
                <w:sz w:val="48"/>
                <w:szCs w:val="48"/>
              </w:rPr>
              <w:t xml:space="preserve"> должности педагогических работников, относящихся к профессорско-преподавательскому составу"</w:t>
            </w:r>
            <w:r>
              <w:rPr>
                <w:sz w:val="48"/>
                <w:szCs w:val="48"/>
              </w:rPr>
              <w:br/>
              <w:t>(Зарегистрировано в Минюсте России 23.04.2015 N 37014)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57F3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5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57F31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357F31">
      <w:pPr>
        <w:pStyle w:val="ConsPlusNormal"/>
        <w:jc w:val="both"/>
      </w:pPr>
      <w:r>
        <w:t>Официальный интернет-портал правовой информации http://www.pravo.gov.ru, 28.04.2015</w:t>
      </w:r>
    </w:p>
    <w:p w:rsidR="00000000" w:rsidRDefault="00357F31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357F31">
      <w:pPr>
        <w:pStyle w:val="ConsPlusNormal"/>
        <w:jc w:val="both"/>
      </w:pPr>
      <w:r>
        <w:t>Начало действия документа - 09.05.2015.</w:t>
      </w:r>
    </w:p>
    <w:p w:rsidR="00000000" w:rsidRDefault="00357F31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357F31">
      <w:pPr>
        <w:pStyle w:val="ConsPlusNormal"/>
        <w:jc w:val="both"/>
      </w:pPr>
      <w:r>
        <w:t>Приказ Минобрнауки России от 30.03.2015 N 293</w:t>
      </w:r>
    </w:p>
    <w:p w:rsidR="00000000" w:rsidRDefault="00357F31">
      <w:pPr>
        <w:pStyle w:val="ConsPlusNormal"/>
        <w:jc w:val="both"/>
      </w:pPr>
      <w:r>
        <w:t>"Об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составу"</w:t>
      </w:r>
    </w:p>
    <w:p w:rsidR="00000000" w:rsidRDefault="00357F31">
      <w:pPr>
        <w:pStyle w:val="ConsPlusNormal"/>
        <w:jc w:val="both"/>
      </w:pPr>
      <w:r>
        <w:t>(Зарегистрировано в Минюсте России 23.04.2015 N 37014)</w:t>
      </w:r>
    </w:p>
    <w:p w:rsidR="00000000" w:rsidRDefault="00357F31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57F31">
      <w:pPr>
        <w:pStyle w:val="ConsPlusNormal"/>
        <w:jc w:val="both"/>
        <w:outlineLvl w:val="0"/>
      </w:pPr>
    </w:p>
    <w:p w:rsidR="00000000" w:rsidRDefault="00357F31">
      <w:pPr>
        <w:pStyle w:val="ConsPlusNormal"/>
        <w:outlineLvl w:val="0"/>
      </w:pPr>
      <w:r>
        <w:t>Зарегистрировано в Минюсте России 23 апреля 2015 г. N 37014</w:t>
      </w:r>
    </w:p>
    <w:p w:rsidR="00000000" w:rsidRDefault="00357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57F31">
      <w:pPr>
        <w:pStyle w:val="ConsPlusNormal"/>
        <w:jc w:val="both"/>
      </w:pPr>
    </w:p>
    <w:p w:rsidR="00000000" w:rsidRDefault="00357F3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357F31">
      <w:pPr>
        <w:pStyle w:val="ConsPlusTitle"/>
        <w:jc w:val="center"/>
      </w:pPr>
    </w:p>
    <w:p w:rsidR="00000000" w:rsidRDefault="00357F31">
      <w:pPr>
        <w:pStyle w:val="ConsPlusTitle"/>
        <w:jc w:val="center"/>
      </w:pPr>
      <w:r>
        <w:t>ПРИКАЗ</w:t>
      </w:r>
    </w:p>
    <w:p w:rsidR="00000000" w:rsidRDefault="00357F31">
      <w:pPr>
        <w:pStyle w:val="ConsPlusTitle"/>
        <w:jc w:val="center"/>
      </w:pPr>
      <w:r>
        <w:t>от 30 марта 2015 г. N 293</w:t>
      </w:r>
    </w:p>
    <w:p w:rsidR="00000000" w:rsidRDefault="00357F31">
      <w:pPr>
        <w:pStyle w:val="ConsPlusTitle"/>
        <w:jc w:val="center"/>
      </w:pPr>
    </w:p>
    <w:p w:rsidR="00000000" w:rsidRDefault="00357F31">
      <w:pPr>
        <w:pStyle w:val="ConsPlusTitle"/>
        <w:jc w:val="center"/>
      </w:pPr>
      <w:r>
        <w:t>ОБ УТВЕРЖДЕНИИ ПОЛОЖЕНИЯ</w:t>
      </w:r>
    </w:p>
    <w:p w:rsidR="00000000" w:rsidRDefault="00357F31">
      <w:pPr>
        <w:pStyle w:val="ConsPlusTitle"/>
        <w:jc w:val="center"/>
      </w:pPr>
      <w:r>
        <w:t>О ПОРЯДКЕ ПРОВЕДЕНИЯ АТТЕСТАЦИИ РАБОТНИКОВ, ЗАНИМАЮЩИХ</w:t>
      </w:r>
    </w:p>
    <w:p w:rsidR="00000000" w:rsidRDefault="00357F31">
      <w:pPr>
        <w:pStyle w:val="ConsPlusTitle"/>
        <w:jc w:val="center"/>
      </w:pPr>
      <w:r>
        <w:t>ДОЛЖНОСТИ ПЕДАГОГИЧЕСКИХ РАБОТНИКОВ, ОТНОСЯЩИХСЯ</w:t>
      </w:r>
    </w:p>
    <w:p w:rsidR="00000000" w:rsidRDefault="00357F31">
      <w:pPr>
        <w:pStyle w:val="ConsPlusTitle"/>
        <w:jc w:val="center"/>
      </w:pPr>
      <w:r>
        <w:t>К ПРОФЕССОРСКО-ПРЕПОДАВАТЕЛЬСКОМУ СОСТАВУ</w:t>
      </w:r>
    </w:p>
    <w:p w:rsidR="00000000" w:rsidRDefault="00357F31">
      <w:pPr>
        <w:pStyle w:val="ConsPlusNormal"/>
        <w:jc w:val="both"/>
      </w:pPr>
    </w:p>
    <w:p w:rsidR="00000000" w:rsidRDefault="00357F31">
      <w:pPr>
        <w:pStyle w:val="ConsPlusNormal"/>
        <w:ind w:firstLine="540"/>
        <w:jc w:val="both"/>
      </w:pPr>
      <w:r>
        <w:t>В соответствии с частью 10 статьи 332 Трудового кодекса Р</w:t>
      </w:r>
      <w:r>
        <w:t xml:space="preserve">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</w:t>
      </w:r>
      <w:r>
        <w:t>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</w:t>
      </w:r>
      <w:r>
        <w:t>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</w:t>
      </w:r>
      <w:r>
        <w:t xml:space="preserve">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</w:t>
      </w:r>
      <w:r>
        <w:t>т. 2329; N 23, ст. 2866, ст. 2883; N 27, ст. 3449, ст. 3454, ст. 3477; N 30, ст. 4037; N 48, ст. 6165; N 52, ст. 6986; 2014, N 14, ст. 1542, ст. 1547, ст. 1548; N 19, ст. 2321; N 23, ст. 2930; N 26, ст. 3405; N 30, ст. 4217; N 45, ст. 6143; N 48, ст. 6639;</w:t>
      </w:r>
      <w:r>
        <w:t xml:space="preserve"> N 49, ст. 6918; N 52, ст. 7543, ст. 7554; 2015, N 1, ст. 10, ст. 42) приказываю: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прилагаемое </w:t>
      </w:r>
      <w:hyperlink w:anchor="Par32" w:tooltip="ПОЛОЖЕНИЕ" w:history="1">
        <w:r>
          <w:rPr>
            <w:color w:val="0000FF"/>
          </w:rPr>
          <w:t>Положение</w:t>
        </w:r>
      </w:hyperlink>
      <w:r>
        <w:t xml:space="preserve"> о порядке проведения ат</w:t>
      </w:r>
      <w:r>
        <w:t>тестации работников, занимающих должности педагогических работников, относящихся к профессорско-преподавательскому составу.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образования и науки Российской Федерации от 28 июля 2014 г. N 795 "Об утверждении По</w:t>
      </w:r>
      <w:r>
        <w:t>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7 августа 2014 г., регистрационный N 33468).</w:t>
      </w:r>
    </w:p>
    <w:p w:rsidR="00000000" w:rsidRDefault="00357F31">
      <w:pPr>
        <w:pStyle w:val="ConsPlusNormal"/>
        <w:jc w:val="both"/>
      </w:pPr>
    </w:p>
    <w:p w:rsidR="00000000" w:rsidRDefault="00357F31">
      <w:pPr>
        <w:pStyle w:val="ConsPlusNormal"/>
        <w:jc w:val="right"/>
      </w:pPr>
      <w:r>
        <w:t>Министр</w:t>
      </w:r>
    </w:p>
    <w:p w:rsidR="00000000" w:rsidRDefault="00357F31">
      <w:pPr>
        <w:pStyle w:val="ConsPlusNormal"/>
        <w:jc w:val="right"/>
      </w:pPr>
      <w:r>
        <w:t>Д.В.ЛИВАНОВ</w:t>
      </w:r>
    </w:p>
    <w:p w:rsidR="00000000" w:rsidRDefault="00357F31">
      <w:pPr>
        <w:pStyle w:val="ConsPlusNormal"/>
        <w:jc w:val="both"/>
      </w:pPr>
    </w:p>
    <w:p w:rsidR="00000000" w:rsidRDefault="00357F31">
      <w:pPr>
        <w:pStyle w:val="ConsPlusNormal"/>
        <w:jc w:val="both"/>
      </w:pPr>
    </w:p>
    <w:p w:rsidR="00000000" w:rsidRDefault="00357F31">
      <w:pPr>
        <w:pStyle w:val="ConsPlusNormal"/>
        <w:jc w:val="both"/>
      </w:pPr>
    </w:p>
    <w:p w:rsidR="00000000" w:rsidRDefault="00357F31">
      <w:pPr>
        <w:pStyle w:val="ConsPlusNormal"/>
        <w:jc w:val="both"/>
      </w:pPr>
    </w:p>
    <w:p w:rsidR="00000000" w:rsidRDefault="00357F31">
      <w:pPr>
        <w:pStyle w:val="ConsPlusNormal"/>
        <w:jc w:val="both"/>
      </w:pPr>
    </w:p>
    <w:p w:rsidR="00000000" w:rsidRDefault="00357F31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357F31">
      <w:pPr>
        <w:pStyle w:val="ConsPlusNormal"/>
        <w:jc w:val="both"/>
      </w:pPr>
    </w:p>
    <w:p w:rsidR="00000000" w:rsidRDefault="00357F31">
      <w:pPr>
        <w:pStyle w:val="ConsPlusNormal"/>
        <w:jc w:val="right"/>
      </w:pPr>
      <w:r>
        <w:t>Утверждено</w:t>
      </w:r>
    </w:p>
    <w:p w:rsidR="00000000" w:rsidRDefault="00357F31">
      <w:pPr>
        <w:pStyle w:val="ConsPlusNormal"/>
        <w:jc w:val="right"/>
      </w:pPr>
      <w:r>
        <w:t>приказом Министерства образования</w:t>
      </w:r>
    </w:p>
    <w:p w:rsidR="00000000" w:rsidRDefault="00357F31">
      <w:pPr>
        <w:pStyle w:val="ConsPlusNormal"/>
        <w:jc w:val="right"/>
      </w:pPr>
      <w:r>
        <w:t>и науки Российской Федерации</w:t>
      </w:r>
    </w:p>
    <w:p w:rsidR="00000000" w:rsidRDefault="00357F31">
      <w:pPr>
        <w:pStyle w:val="ConsPlusNormal"/>
        <w:jc w:val="right"/>
      </w:pPr>
      <w:r>
        <w:t>от 30 марта 2015 г. N 293</w:t>
      </w:r>
    </w:p>
    <w:p w:rsidR="00000000" w:rsidRDefault="00357F31">
      <w:pPr>
        <w:pStyle w:val="ConsPlusNormal"/>
        <w:jc w:val="both"/>
      </w:pPr>
    </w:p>
    <w:p w:rsidR="00000000" w:rsidRDefault="00357F31">
      <w:pPr>
        <w:pStyle w:val="ConsPlusTitle"/>
        <w:jc w:val="center"/>
      </w:pPr>
      <w:bookmarkStart w:id="1" w:name="Par32"/>
      <w:bookmarkEnd w:id="1"/>
      <w:r>
        <w:t>ПОЛОЖЕНИЕ</w:t>
      </w:r>
    </w:p>
    <w:p w:rsidR="00000000" w:rsidRDefault="00357F31">
      <w:pPr>
        <w:pStyle w:val="ConsPlusTitle"/>
        <w:jc w:val="center"/>
      </w:pPr>
      <w:r>
        <w:t>О ПОРЯДКЕ ПРОВЕДЕНИЯ АТТЕСТАЦИИ РАБОТНИКОВ, ЗАНИМАЮЩИХ</w:t>
      </w:r>
    </w:p>
    <w:p w:rsidR="00000000" w:rsidRDefault="00357F31">
      <w:pPr>
        <w:pStyle w:val="ConsPlusTitle"/>
        <w:jc w:val="center"/>
      </w:pPr>
      <w:r>
        <w:t>ДОЛЖНОСТИ ПЕДАГОГИЧЕСКИХ РАБОТНИКОВ, ОТНОСЯЩИХСЯ</w:t>
      </w:r>
    </w:p>
    <w:p w:rsidR="00000000" w:rsidRDefault="00357F31">
      <w:pPr>
        <w:pStyle w:val="ConsPlusTitle"/>
        <w:jc w:val="center"/>
      </w:pPr>
      <w:r>
        <w:t>К ПРОФЕССОРСКО-ПРЕПОДАВАТЕЛЬСКО</w:t>
      </w:r>
      <w:r>
        <w:t>МУ СОСТАВУ</w:t>
      </w:r>
    </w:p>
    <w:p w:rsidR="00000000" w:rsidRDefault="00357F31">
      <w:pPr>
        <w:pStyle w:val="ConsPlusNormal"/>
        <w:jc w:val="both"/>
      </w:pPr>
    </w:p>
    <w:p w:rsidR="00000000" w:rsidRDefault="00357F31">
      <w:pPr>
        <w:pStyle w:val="ConsPlusNormal"/>
        <w:ind w:firstLine="540"/>
        <w:jc w:val="both"/>
      </w:pPr>
      <w:r>
        <w:t>1. Настоящее Положение о порядке проведения аттестации работников, занимающих должности педагогических работников, относящихся к профессорско-преподавательскому составу (далее - Положение), определяет порядок проведения аттестации работников, з</w:t>
      </w:r>
      <w:r>
        <w:t>анимающих должности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</w:t>
      </w:r>
      <w:r>
        <w:t>ограмм (далее соответственно - работники, аттестуемые, организация, работодатель).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2. Аттестация проводится в целях подтверждения соответствия работника занимаемой им должности педагогического работника, относящегося к профессорско-преподавательскому соста</w:t>
      </w:r>
      <w:r>
        <w:t>ву (за исключением работников, трудовой договор с которыми заключен на определенный срок), один раз в пять лет &lt;1&gt;.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&lt;1&gt; См. часть 10 статьи 332 Трудового кодекса Российской Федерации (Собрание законодательства Российской Фе</w:t>
      </w:r>
      <w:r>
        <w:t>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</w:t>
      </w:r>
      <w:r>
        <w:t xml:space="preserve">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</w:t>
      </w:r>
      <w:r>
        <w:t>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</w:t>
      </w:r>
      <w:r>
        <w:t>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</w:t>
      </w:r>
      <w:r>
        <w:t xml:space="preserve"> ст. 3477; N 30, ст. 4037; N 48, ст. 6165; N 52, ст. 6986; 2014, N 14, ст. 1542, ст. 1547, ст. 1548; N 19, ст. 2321; N 23, ст. 2930; N 26, ст. 3405; N 30, ст. 4217; N 45, ст. 6143; N 48, ст. 6639; N 49, ст. 6918; N 52, ст. 7543, ст. 7554; 2015, N 1, ст. 10</w:t>
      </w:r>
      <w:r>
        <w:t>, ст. 42).</w:t>
      </w:r>
    </w:p>
    <w:p w:rsidR="00000000" w:rsidRDefault="00357F31">
      <w:pPr>
        <w:pStyle w:val="ConsPlusNormal"/>
        <w:jc w:val="both"/>
      </w:pPr>
    </w:p>
    <w:p w:rsidR="00000000" w:rsidRDefault="00357F31">
      <w:pPr>
        <w:pStyle w:val="ConsPlusNormal"/>
        <w:ind w:firstLine="540"/>
        <w:jc w:val="both"/>
      </w:pPr>
      <w:r>
        <w:t>3. Аттестация проводится на основе оценки профессиональной деятельности работников.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Аттестация призвана способствовать рациональному использованию образовательного и творческого потенциала работников; повышению их профессионального уровня; опти</w:t>
      </w:r>
      <w:r>
        <w:t>мизации подбора и расстановки кадров.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lastRenderedPageBreak/>
        <w:t>4. При проведении аттестации работников должны объективно оцениваться: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результаты научно-педагогической деятельности работников в их динамике;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личный вклад в повышение качества образования по преподаваемым дисциплинам,</w:t>
      </w:r>
      <w:r>
        <w:t xml:space="preserve"> в развитие науки, в решение научных проблем в соответствующей области знаний;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участие в развитии методик обучения и воспитания обучающихся, в освоении новых образовательных технологий;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повышение профессионального уровня.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5. Аттестации не подлежат: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работники, проработавшие в занимаемой должности менее двух лет;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беременные женщины;</w:t>
      </w:r>
    </w:p>
    <w:p w:rsidR="00000000" w:rsidRDefault="00357F31">
      <w:pPr>
        <w:pStyle w:val="ConsPlusNormal"/>
        <w:spacing w:before="240"/>
        <w:ind w:firstLine="540"/>
        <w:jc w:val="both"/>
      </w:pPr>
      <w:bookmarkStart w:id="2" w:name="Par52"/>
      <w:bookmarkEnd w:id="2"/>
      <w:r>
        <w:t>женщины, находящиеся в отпуске по беременности и родам; работники, находящиеся в отпуске по уходу за ребенком до достижения им возраста трех лет.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Аттестация работ</w:t>
      </w:r>
      <w:r>
        <w:t xml:space="preserve">ников, указанных в </w:t>
      </w:r>
      <w:hyperlink w:anchor="Par52" w:tooltip="женщины, находящиеся в отпуске по беременности и родам; работники, находящиеся в отпуске по уходу за ребенком до достижения им возраста трех лет." w:history="1">
        <w:r>
          <w:rPr>
            <w:color w:val="0000FF"/>
          </w:rPr>
          <w:t>абзаце четвертом</w:t>
        </w:r>
      </w:hyperlink>
      <w:r>
        <w:t xml:space="preserve"> настоящего пункта, возможна не ранее чем через </w:t>
      </w:r>
      <w:r>
        <w:t>два года после их выхода из указанных отпусков.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6. Для проведения аттестации работников в организации формируется необходимое количество аттестационных комиссий, в том числе по структурным подразделениям. Порядок формирования и регламент деятельности аттес</w:t>
      </w:r>
      <w:r>
        <w:t>тационных комиссий определяются организацией. При этом состав аттестационных комиссий формируется с учетом необходимости исключения возможности конфликта интересов, который мог бы повлиять на принимаемые аттестационными комиссиями решения.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В состав аттеста</w:t>
      </w:r>
      <w:r>
        <w:t>ционной комиссии в обязательном порядке включается представитель выборного органа соответствующей первичной организации или иного представительного органа работников (при наличии такого представительного органа).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7. Заседания аттестационной комиссии провод</w:t>
      </w:r>
      <w:r>
        <w:t>ятся по мере поступления аттестационных материалов.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8. Решение о проведении аттестации работников, дате, месте и времени проведения аттестации принимается руководителем организации (уполномоченным им лицом) и письменно доводится до сведения работников, под</w:t>
      </w:r>
      <w:r>
        <w:t>лежащих аттестации, не позднее чем за 30 календарных дней до дня проведения аттестации.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9. Аттестация работника проводится с учетом представления структурного подразделения (далее - представление), в котором работает аттестуемый, на основании объективной и</w:t>
      </w:r>
      <w:r>
        <w:t xml:space="preserve"> всесторонней оценки его деятельности.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 xml:space="preserve">Представление подлежит передаче в аттестационную комиссию и должно содержать мотивированную оценку профессиональных и деловых качеств аттестуемого, а также результатов </w:t>
      </w:r>
      <w:r>
        <w:lastRenderedPageBreak/>
        <w:t>его трудовой деятельности.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Руководитель структурн</w:t>
      </w:r>
      <w:r>
        <w:t>ого подразделения, в котором работает аттестуемый, обязан ознакомить работника с представлением под роспись не позднее чем за 30 календарных дней до дня проведения аттестации.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 xml:space="preserve">При отказе работника от ознакомления с представлением составляется акт, который </w:t>
      </w:r>
      <w:r>
        <w:t>подписывается руководителем организации (уполномоченным им лицом) и лицами (не менее двух), в присутствии которых составлен акт.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10. Не позднее чем за 14 календарных дней до дня проведения аттестации работник имеет право представить в аттестационную комисс</w:t>
      </w:r>
      <w:r>
        <w:t>ию сведения, характеризующие его трудовую деятельность, в том числе: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а) список научных трудов по разделам: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монографии и главы в монографиях;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статьи в научных сборниках и периодических научных изданиях, патенты (свидетельства) на объекты интеллектуальной со</w:t>
      </w:r>
      <w:r>
        <w:t>бственности;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публикации в материалах научных мероприятий;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публикации в зарегистрированных научных электронных изданиях;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препринты;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научно-популярные книги и статьи;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б) наименования подготовленных аттестуемым и опубликованных учебных изданий или учебных изд</w:t>
      </w:r>
      <w:r>
        <w:t>аний, в подготовке которых аттестуемый принимал участие;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в) список учебно-методических пособий, учебных планов, рабочих программ учебных предметов, курсов, дисциплин (модулей), электронных образовательных ресурсов, в разработке которых аттестуемый принимал</w:t>
      </w:r>
      <w:r>
        <w:t xml:space="preserve"> участие;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г) сведения об объеме педагогической нагрузки;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д) список грантов, контрактов и (или) договоров на научно-исследовательские и опытно-конструкторские работы, в выполнении которых участвовал работник, с указанием его конкретной роли;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е) сведения о л</w:t>
      </w:r>
      <w:r>
        <w:t>ичном участии работника в научных мероприятиях (съезды, конференции, симпозиумы и иные научные мероприятия) с указанием статуса доклада и уровня мероприятия;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ж) сведения об участии работника в редакционных коллегиях научно-педагогических периодических изданий;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з) сведения об организации воспитательной работы с обучающимися;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lastRenderedPageBreak/>
        <w:t>и) сведения о премиях и наградах в сферах образования и науки;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к) сведения о повышении к</w:t>
      </w:r>
      <w:r>
        <w:t>валификации, профессиональной переподготовке;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л) заявление с обоснованием своего несогласия с представлением структурного подразделения;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м) другие сведения.</w:t>
      </w:r>
    </w:p>
    <w:p w:rsidR="00000000" w:rsidRDefault="00357F31">
      <w:pPr>
        <w:pStyle w:val="ConsPlusNormal"/>
        <w:spacing w:before="240"/>
        <w:ind w:firstLine="540"/>
        <w:jc w:val="both"/>
      </w:pPr>
      <w:bookmarkStart w:id="3" w:name="Par81"/>
      <w:bookmarkEnd w:id="3"/>
      <w:r>
        <w:t>11. Работник вправе присутствовать на заседании аттестационной комиссии при его аттестаци</w:t>
      </w:r>
      <w:r>
        <w:t>и.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Неявка работника на заседание аттестационной комиссии не является препятствием для проведения аттестации.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12. Заседание аттестационной комиссии считается правомочным, если на нем присутствуют не менее двух третей ее членов.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Аттестационной комиссией прин</w:t>
      </w:r>
      <w:r>
        <w:t>имается одно из следующих решений: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соответствует занимаемой должности;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не соответствует занимаемой должности.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 xml:space="preserve">Решение аттестационной комиссии принимается в отсутствие аттестуемого работника открытым голосованием простым большинством голосов присутствующих </w:t>
      </w:r>
      <w:r>
        <w:t>на заседании членов аттестационной комиссии и оформляется протоколом. При равном количестве голосов работник признается соответствующим занимаемой должности.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При аттестации работника, являющегося членом аттестационной комиссии, решение аттестационной комис</w:t>
      </w:r>
      <w:r>
        <w:t>сии принимается в отсутствие аттестуемого работника в общем порядке.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 xml:space="preserve">Результаты аттестации работников заносятся в протокол, который хранится с представлениями, сведениями, указанными в </w:t>
      </w:r>
      <w:hyperlink w:anchor="Par81" w:tooltip="11. Работник вправе присутствовать на заседании аттестационной комиссии при его аттестации." w:history="1">
        <w:r>
          <w:rPr>
            <w:color w:val="0000FF"/>
          </w:rPr>
          <w:t>пункте 11</w:t>
        </w:r>
      </w:hyperlink>
      <w:r>
        <w:t xml:space="preserve"> настоящего Положения (в случае их наличия), в организации.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Выписка из протокола заседания аттестационной комиссии, содержащая сведения о фамилии, имени, отчестве (при наличии) аттестуемого, наименов</w:t>
      </w:r>
      <w:r>
        <w:t>ании его должности, дате заседания аттестационной комиссии, результатах голосования, о принятом аттестационной комиссией решении, составляется и выдается работнику под роспись в течение 10 рабочих дней со дня проведения заседания.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13. Работник вправе обжал</w:t>
      </w:r>
      <w:r>
        <w:t>овать результаты аттестации в соответствии с законодательством Российской Федерации.</w:t>
      </w:r>
    </w:p>
    <w:p w:rsidR="00000000" w:rsidRDefault="00357F31">
      <w:pPr>
        <w:pStyle w:val="ConsPlusNormal"/>
        <w:spacing w:before="240"/>
        <w:ind w:firstLine="540"/>
        <w:jc w:val="both"/>
      </w:pPr>
      <w:r>
        <w:t>14. Материалы аттестации работников передаются аттестационной комиссией работодателю не позднее 5 рабочих дней со дня проведения заседания аттестационной комиссии для орга</w:t>
      </w:r>
      <w:r>
        <w:t>низации хранения и принятия решений в соответствии с Трудовым кодексом Российской Федерации.</w:t>
      </w:r>
    </w:p>
    <w:p w:rsidR="00000000" w:rsidRDefault="00357F31">
      <w:pPr>
        <w:pStyle w:val="ConsPlusNormal"/>
        <w:jc w:val="both"/>
      </w:pPr>
    </w:p>
    <w:p w:rsidR="00000000" w:rsidRDefault="00357F31">
      <w:pPr>
        <w:pStyle w:val="ConsPlusNormal"/>
        <w:jc w:val="both"/>
      </w:pPr>
    </w:p>
    <w:p w:rsidR="00357F31" w:rsidRDefault="00357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57F31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31" w:rsidRDefault="00357F31">
      <w:pPr>
        <w:spacing w:after="0" w:line="240" w:lineRule="auto"/>
      </w:pPr>
      <w:r>
        <w:separator/>
      </w:r>
    </w:p>
  </w:endnote>
  <w:endnote w:type="continuationSeparator" w:id="0">
    <w:p w:rsidR="00357F31" w:rsidRDefault="0035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7F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7F3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7F3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7F3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D4C8D">
            <w:rPr>
              <w:sz w:val="20"/>
              <w:szCs w:val="20"/>
            </w:rPr>
            <w:fldChar w:fldCharType="separate"/>
          </w:r>
          <w:r w:rsidR="006D4C8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6D4C8D">
            <w:rPr>
              <w:sz w:val="20"/>
              <w:szCs w:val="20"/>
            </w:rPr>
            <w:fldChar w:fldCharType="separate"/>
          </w:r>
          <w:r w:rsidR="006D4C8D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57F3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7F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7F3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7F3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7F3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D4C8D">
            <w:rPr>
              <w:sz w:val="20"/>
              <w:szCs w:val="20"/>
            </w:rPr>
            <w:fldChar w:fldCharType="separate"/>
          </w:r>
          <w:r w:rsidR="006D4C8D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D4C8D">
            <w:rPr>
              <w:sz w:val="20"/>
              <w:szCs w:val="20"/>
            </w:rPr>
            <w:fldChar w:fldCharType="separate"/>
          </w:r>
          <w:r w:rsidR="006D4C8D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57F3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31" w:rsidRDefault="00357F31">
      <w:pPr>
        <w:spacing w:after="0" w:line="240" w:lineRule="auto"/>
      </w:pPr>
      <w:r>
        <w:separator/>
      </w:r>
    </w:p>
  </w:footnote>
  <w:footnote w:type="continuationSeparator" w:id="0">
    <w:p w:rsidR="00357F31" w:rsidRDefault="0035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7F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30.03.2015 N 293</w:t>
          </w:r>
          <w:r>
            <w:rPr>
              <w:sz w:val="16"/>
              <w:szCs w:val="16"/>
            </w:rPr>
            <w:br/>
            <w:t>"Об утверждении Положения о порядке проведения аттестации работников, зани...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7F31">
          <w:pPr>
            <w:pStyle w:val="ConsPlusNormal"/>
            <w:jc w:val="center"/>
          </w:pPr>
        </w:p>
        <w:p w:rsidR="00000000" w:rsidRDefault="00357F3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7F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357F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7F3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7F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</w:t>
          </w:r>
          <w:r>
            <w:rPr>
              <w:sz w:val="16"/>
              <w:szCs w:val="16"/>
            </w:rPr>
            <w:t>каз Минобрнауки России от 30.03.2015 N 293</w:t>
          </w:r>
          <w:r>
            <w:rPr>
              <w:sz w:val="16"/>
              <w:szCs w:val="16"/>
            </w:rPr>
            <w:br/>
            <w:t>"Об утверждении Положения о порядке проведения аттестации работников, зани...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7F31">
          <w:pPr>
            <w:pStyle w:val="ConsPlusNormal"/>
            <w:jc w:val="center"/>
          </w:pPr>
        </w:p>
        <w:p w:rsidR="00000000" w:rsidRDefault="00357F3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7F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357F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7F3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8D"/>
    <w:rsid w:val="00357F31"/>
    <w:rsid w:val="006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932F4C-AF00-49F4-8444-833D93A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1904</Words>
  <Characters>10859</Characters>
  <Application>Microsoft Office Word</Application>
  <DocSecurity>2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30.03.2015 N 293"Об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составу"(Зарегистрировано в Минюсте России 23.</vt:lpstr>
    </vt:vector>
  </TitlesOfParts>
  <Company>КонсультантПлюс Версия 4018.00.50</Company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30.03.2015 N 293"Об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составу"(Зарегистрировано в Минюсте России 23.</dc:title>
  <dc:subject/>
  <dc:creator>222</dc:creator>
  <cp:keywords/>
  <dc:description/>
  <cp:lastModifiedBy>222</cp:lastModifiedBy>
  <cp:revision>2</cp:revision>
  <dcterms:created xsi:type="dcterms:W3CDTF">2019-09-20T10:30:00Z</dcterms:created>
  <dcterms:modified xsi:type="dcterms:W3CDTF">2019-09-20T10:30:00Z</dcterms:modified>
</cp:coreProperties>
</file>