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3794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23C8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Минкультуры России от 25.11.2013 N 1950</w:t>
            </w:r>
            <w:r>
              <w:rPr>
                <w:sz w:val="48"/>
                <w:szCs w:val="48"/>
              </w:rPr>
              <w:br/>
              <w:t>"Об утверждении порядка отб</w:t>
            </w:r>
            <w:r>
              <w:rPr>
                <w:sz w:val="48"/>
                <w:szCs w:val="48"/>
              </w:rPr>
              <w:t>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05.03.2014 N 31518)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23C8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 xml:space="preserve">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3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23C82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A23C82">
      <w:pPr>
        <w:pStyle w:val="ConsPlusNormal"/>
        <w:jc w:val="both"/>
      </w:pPr>
      <w:r>
        <w:t>"Российская газета", N 62, 19.03.2014</w:t>
      </w:r>
    </w:p>
    <w:p w:rsidR="00000000" w:rsidRDefault="00A23C82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A23C82">
      <w:pPr>
        <w:pStyle w:val="ConsPlusNormal"/>
        <w:jc w:val="both"/>
      </w:pPr>
      <w:r>
        <w:t>Начало действия документа - 30.03.2014.</w:t>
      </w:r>
    </w:p>
    <w:p w:rsidR="00000000" w:rsidRDefault="00A23C82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A23C82">
      <w:pPr>
        <w:pStyle w:val="ConsPlusNormal"/>
        <w:jc w:val="both"/>
      </w:pPr>
      <w:r>
        <w:t>Приказ Минкультуры России от 25.11.2013 N 1950</w:t>
      </w:r>
    </w:p>
    <w:p w:rsidR="00000000" w:rsidRDefault="00A23C82">
      <w:pPr>
        <w:pStyle w:val="ConsPlusNormal"/>
        <w:jc w:val="both"/>
      </w:pPr>
      <w:r>
        <w:t>"Об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</w:t>
      </w:r>
      <w:r>
        <w:t>о и среднего общего образования"</w:t>
      </w:r>
    </w:p>
    <w:p w:rsidR="00000000" w:rsidRDefault="00A23C82">
      <w:pPr>
        <w:pStyle w:val="ConsPlusNormal"/>
        <w:jc w:val="both"/>
      </w:pPr>
      <w:r>
        <w:t>(Зарегистрировано в Минюсте России 05.03.2014 N 31518)</w:t>
      </w:r>
    </w:p>
    <w:p w:rsidR="00000000" w:rsidRDefault="00A23C82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23C82">
      <w:pPr>
        <w:pStyle w:val="ConsPlusNormal"/>
        <w:jc w:val="both"/>
        <w:outlineLvl w:val="0"/>
      </w:pPr>
    </w:p>
    <w:p w:rsidR="00000000" w:rsidRDefault="00A23C82">
      <w:pPr>
        <w:pStyle w:val="ConsPlusNormal"/>
        <w:outlineLvl w:val="0"/>
      </w:pPr>
      <w:r>
        <w:t>Зарегистрировано в Минюсте России 5 марта 2014 г. N 31518</w:t>
      </w:r>
    </w:p>
    <w:p w:rsidR="00000000" w:rsidRDefault="00A23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3C82">
      <w:pPr>
        <w:pStyle w:val="ConsPlusNormal"/>
        <w:jc w:val="center"/>
      </w:pPr>
    </w:p>
    <w:p w:rsidR="00000000" w:rsidRDefault="00A23C82">
      <w:pPr>
        <w:pStyle w:val="ConsPlusTitle"/>
        <w:jc w:val="center"/>
      </w:pPr>
      <w:r>
        <w:t>МИНИСТЕРСТВО КУЛЬТУРЫ РОССИЙСКОЙ ФЕДЕРАЦИИ</w:t>
      </w:r>
    </w:p>
    <w:p w:rsidR="00000000" w:rsidRDefault="00A23C82">
      <w:pPr>
        <w:pStyle w:val="ConsPlusTitle"/>
        <w:jc w:val="center"/>
      </w:pPr>
    </w:p>
    <w:p w:rsidR="00000000" w:rsidRDefault="00A23C82">
      <w:pPr>
        <w:pStyle w:val="ConsPlusTitle"/>
        <w:jc w:val="center"/>
      </w:pPr>
      <w:r>
        <w:t>ПРИКАЗ</w:t>
      </w:r>
    </w:p>
    <w:p w:rsidR="00000000" w:rsidRDefault="00A23C82">
      <w:pPr>
        <w:pStyle w:val="ConsPlusTitle"/>
        <w:jc w:val="center"/>
      </w:pPr>
      <w:r>
        <w:t>от 25 ноября 2013 г. N 1950</w:t>
      </w:r>
    </w:p>
    <w:p w:rsidR="00000000" w:rsidRDefault="00A23C82">
      <w:pPr>
        <w:pStyle w:val="ConsPlusTitle"/>
        <w:jc w:val="center"/>
      </w:pPr>
    </w:p>
    <w:p w:rsidR="00000000" w:rsidRDefault="00A23C82">
      <w:pPr>
        <w:pStyle w:val="ConsPlusTitle"/>
        <w:jc w:val="center"/>
      </w:pPr>
      <w:r>
        <w:t>ОБ УТВЕРЖДЕНИИ ПОРЯДКА</w:t>
      </w:r>
    </w:p>
    <w:p w:rsidR="00000000" w:rsidRDefault="00A23C82">
      <w:pPr>
        <w:pStyle w:val="ConsPlusTitle"/>
        <w:jc w:val="center"/>
      </w:pPr>
      <w:r>
        <w:t>ОТБОРА ЛИЦ ДЛЯ ПРИЕМА НА ОБУЧЕНИЕ ПО ОБРАЗОВАТЕЛЬНЫМ</w:t>
      </w:r>
    </w:p>
    <w:p w:rsidR="00000000" w:rsidRDefault="00A23C82">
      <w:pPr>
        <w:pStyle w:val="ConsPlusTitle"/>
        <w:jc w:val="center"/>
      </w:pPr>
      <w:r>
        <w:t>ПРОГРАММАМ СРЕДНЕГО ПРОФЕССИОНАЛЬНОГО ОБ</w:t>
      </w:r>
      <w:r>
        <w:t>РАЗОВАНИЯ,</w:t>
      </w:r>
    </w:p>
    <w:p w:rsidR="00000000" w:rsidRDefault="00A23C82">
      <w:pPr>
        <w:pStyle w:val="ConsPlusTitle"/>
        <w:jc w:val="center"/>
      </w:pPr>
      <w:r>
        <w:t>ИНТЕГРИРОВАННЫМ С ОБРАЗОВАТЕЛЬНЫМИ ПРОГРАММАМИ</w:t>
      </w:r>
    </w:p>
    <w:p w:rsidR="00000000" w:rsidRDefault="00A23C82">
      <w:pPr>
        <w:pStyle w:val="ConsPlusTitle"/>
        <w:jc w:val="center"/>
      </w:pPr>
      <w:r>
        <w:t>ОСНОВНОГО ОБЩЕГО И СРЕДНЕГО ОБЩЕГО ОБРАЗОВАНИЯ</w:t>
      </w:r>
    </w:p>
    <w:p w:rsidR="00000000" w:rsidRDefault="00A23C82">
      <w:pPr>
        <w:pStyle w:val="ConsPlusNormal"/>
        <w:jc w:val="center"/>
      </w:pPr>
    </w:p>
    <w:p w:rsidR="00000000" w:rsidRDefault="00A23C82">
      <w:pPr>
        <w:pStyle w:val="ConsPlusNormal"/>
        <w:ind w:firstLine="540"/>
        <w:jc w:val="both"/>
      </w:pPr>
      <w:r>
        <w:t>В соответствии с частью 13 статьи 83 Федерального закона от 29 декабря 2012 г. N 273-ФЗ "Об образовании в Российской Федерации" (Собрание законодатель</w:t>
      </w:r>
      <w:r>
        <w:t>ства Российской Федерации, 2012, N 53 (ч. I), ст. 7598; 2013, N 19, ст. 2326; N 30 (ч. I), ст. 4036) приказываю: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отбора лиц для</w:t>
      </w:r>
      <w:r>
        <w:t xml:space="preserve">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 согласно приложению к настоящему приказу.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2. Признать утратившим силу пр</w:t>
      </w:r>
      <w:r>
        <w:t xml:space="preserve">иказ Министерства культуры Российской Федерации от 26 апреля 2012 г. N 400 "Об утверждении Порядка отбора граждан для приема в образовательные учреждения среднего профессионального образования в целях обучения по интегрированным образовательным программам </w:t>
      </w:r>
      <w:r>
        <w:t>среднего профессионального образования в области искусств на базе начального общего образования" (зарегистрирован Министерством юстиции Российской Федерации 8 октября 2012 г., регистрационный N 25620).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</w:t>
      </w:r>
      <w:r>
        <w:t>ь на статс-секретаря - заместителя Министра культуры Российской Федерации Г.П. Ивлиева.</w:t>
      </w:r>
    </w:p>
    <w:p w:rsidR="00000000" w:rsidRDefault="00A23C82">
      <w:pPr>
        <w:pStyle w:val="ConsPlusNormal"/>
        <w:ind w:firstLine="540"/>
        <w:jc w:val="both"/>
      </w:pPr>
    </w:p>
    <w:p w:rsidR="00000000" w:rsidRDefault="00A23C82">
      <w:pPr>
        <w:pStyle w:val="ConsPlusNormal"/>
        <w:jc w:val="right"/>
      </w:pPr>
      <w:r>
        <w:t>Министр</w:t>
      </w:r>
    </w:p>
    <w:p w:rsidR="00000000" w:rsidRDefault="00A23C82">
      <w:pPr>
        <w:pStyle w:val="ConsPlusNormal"/>
        <w:jc w:val="right"/>
      </w:pPr>
      <w:r>
        <w:t>В.Р.МЕДИНСКИЙ</w:t>
      </w:r>
    </w:p>
    <w:p w:rsidR="00000000" w:rsidRDefault="00A23C82">
      <w:pPr>
        <w:pStyle w:val="ConsPlusNormal"/>
        <w:jc w:val="right"/>
      </w:pPr>
    </w:p>
    <w:p w:rsidR="00000000" w:rsidRDefault="00A23C82">
      <w:pPr>
        <w:pStyle w:val="ConsPlusNormal"/>
        <w:jc w:val="right"/>
      </w:pPr>
    </w:p>
    <w:p w:rsidR="00000000" w:rsidRDefault="00A23C82">
      <w:pPr>
        <w:pStyle w:val="ConsPlusNormal"/>
        <w:jc w:val="right"/>
      </w:pPr>
    </w:p>
    <w:p w:rsidR="00000000" w:rsidRDefault="00A23C82">
      <w:pPr>
        <w:pStyle w:val="ConsPlusNormal"/>
        <w:jc w:val="right"/>
      </w:pPr>
    </w:p>
    <w:p w:rsidR="00000000" w:rsidRDefault="00A23C82">
      <w:pPr>
        <w:pStyle w:val="ConsPlusNormal"/>
        <w:jc w:val="right"/>
      </w:pPr>
    </w:p>
    <w:p w:rsidR="00000000" w:rsidRDefault="00A23C82">
      <w:pPr>
        <w:pStyle w:val="ConsPlusNormal"/>
        <w:jc w:val="right"/>
        <w:outlineLvl w:val="0"/>
      </w:pPr>
      <w:r>
        <w:t>Приложение</w:t>
      </w:r>
    </w:p>
    <w:p w:rsidR="00000000" w:rsidRDefault="00A23C82">
      <w:pPr>
        <w:pStyle w:val="ConsPlusNormal"/>
        <w:jc w:val="right"/>
      </w:pPr>
    </w:p>
    <w:p w:rsidR="00000000" w:rsidRDefault="00A23C82">
      <w:pPr>
        <w:pStyle w:val="ConsPlusNormal"/>
        <w:jc w:val="right"/>
      </w:pPr>
      <w:r>
        <w:t>Утвержден</w:t>
      </w:r>
    </w:p>
    <w:p w:rsidR="00000000" w:rsidRDefault="00A23C82">
      <w:pPr>
        <w:pStyle w:val="ConsPlusNormal"/>
        <w:jc w:val="right"/>
      </w:pPr>
      <w:r>
        <w:t>приказом Министерства культуры</w:t>
      </w:r>
    </w:p>
    <w:p w:rsidR="00000000" w:rsidRDefault="00A23C82">
      <w:pPr>
        <w:pStyle w:val="ConsPlusNormal"/>
        <w:jc w:val="right"/>
      </w:pPr>
      <w:r>
        <w:t>Российской Федерации</w:t>
      </w:r>
    </w:p>
    <w:p w:rsidR="00000000" w:rsidRDefault="00A23C82">
      <w:pPr>
        <w:pStyle w:val="ConsPlusNormal"/>
        <w:jc w:val="right"/>
      </w:pPr>
      <w:r>
        <w:t>от 25 ноября 2013 г. N 1950</w:t>
      </w:r>
    </w:p>
    <w:p w:rsidR="00000000" w:rsidRDefault="00A23C82">
      <w:pPr>
        <w:pStyle w:val="ConsPlusNormal"/>
        <w:ind w:firstLine="540"/>
        <w:jc w:val="both"/>
      </w:pPr>
    </w:p>
    <w:p w:rsidR="00000000" w:rsidRDefault="00A23C82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A23C82">
      <w:pPr>
        <w:pStyle w:val="ConsPlusTitle"/>
        <w:jc w:val="center"/>
      </w:pPr>
      <w:r>
        <w:t>ОТБОРА ЛИЦ ДЛЯ ПРИЕМА НА ОБУЧЕНИЕ ПО ОБРАЗОВАТЕЛЬНЫМ</w:t>
      </w:r>
    </w:p>
    <w:p w:rsidR="00000000" w:rsidRDefault="00A23C82">
      <w:pPr>
        <w:pStyle w:val="ConsPlusTitle"/>
        <w:jc w:val="center"/>
      </w:pPr>
      <w:r>
        <w:t>ПРОГРАММАМ СРЕДНЕГО ПРОФЕССИОНАЛЬНОГО ОБРАЗОВАНИЯ,</w:t>
      </w:r>
    </w:p>
    <w:p w:rsidR="00000000" w:rsidRDefault="00A23C82">
      <w:pPr>
        <w:pStyle w:val="ConsPlusTitle"/>
        <w:jc w:val="center"/>
      </w:pPr>
      <w:r>
        <w:t>ИНТЕГРИРОВАННЫМ С ОБРАЗОВАТЕЛЬНЫМИ ПРОГРАММАМИ</w:t>
      </w:r>
    </w:p>
    <w:p w:rsidR="00000000" w:rsidRDefault="00A23C82">
      <w:pPr>
        <w:pStyle w:val="ConsPlusTitle"/>
        <w:jc w:val="center"/>
      </w:pPr>
      <w:r>
        <w:t>ОСНОВНОГО ОБЩЕГО И СРЕДНЕГО ОБЩЕГО ОБРАЗОВАНИЯ</w:t>
      </w:r>
    </w:p>
    <w:p w:rsidR="00000000" w:rsidRDefault="00A23C82">
      <w:pPr>
        <w:pStyle w:val="ConsPlusNormal"/>
        <w:jc w:val="center"/>
      </w:pPr>
    </w:p>
    <w:p w:rsidR="00000000" w:rsidRDefault="00A23C82">
      <w:pPr>
        <w:pStyle w:val="ConsPlusNormal"/>
        <w:jc w:val="center"/>
        <w:outlineLvl w:val="1"/>
      </w:pPr>
      <w:r>
        <w:t>I. Общие положения</w:t>
      </w:r>
    </w:p>
    <w:p w:rsidR="00000000" w:rsidRDefault="00A23C82">
      <w:pPr>
        <w:pStyle w:val="ConsPlusNormal"/>
        <w:jc w:val="center"/>
      </w:pPr>
    </w:p>
    <w:p w:rsidR="00000000" w:rsidRDefault="00A23C82">
      <w:pPr>
        <w:pStyle w:val="ConsPlusNormal"/>
        <w:ind w:firstLine="540"/>
        <w:jc w:val="both"/>
      </w:pPr>
      <w:r>
        <w:t>1. Настоящий порядок регламентирует п</w:t>
      </w:r>
      <w:r>
        <w:t>равила отбора лиц для приема в профессиональные образовательные организации и образовательные организации высшего образования (далее - образовательные организации) в целях обучения по образовательным программам среднего профессионального образования, интег</w:t>
      </w:r>
      <w:r>
        <w:t>рированным с образовательными программами основного общего и среднего общего образования (далее - интегрированные образовательные программы в области искусств) на базе начального общего образования (далее - отбор лиц).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 xml:space="preserve">2. Для организации проведения отбора </w:t>
      </w:r>
      <w:r>
        <w:t>лиц в образовательные организации и/или ее филиалы формируется комиссия по отбору лиц.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3. Комиссия по отбору лиц формируется для каждой интегрированной образовательной программы в области искусств отдельно. При этом одна комиссия по отбору лиц вправе прово</w:t>
      </w:r>
      <w:r>
        <w:t xml:space="preserve">дить отбор лиц по нескольким формам отбора лиц, определяемым в соответствии с </w:t>
      </w:r>
      <w:hyperlink w:anchor="Par52" w:tooltip="8. До проведения отбора лиц образовательная организация вправе проводить предварительные прослушивания, предварительные просмотры, консультации в порядке, установленном образовательной организацией самостоятельно.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4. Состав комиссии по отбору лиц, порядок формирования и деятельность комиссии по отбору лиц определяются образовательной организацией.</w:t>
      </w:r>
    </w:p>
    <w:p w:rsidR="00000000" w:rsidRDefault="00A23C82">
      <w:pPr>
        <w:pStyle w:val="ConsPlusNormal"/>
        <w:ind w:firstLine="540"/>
        <w:jc w:val="both"/>
      </w:pPr>
    </w:p>
    <w:p w:rsidR="00000000" w:rsidRDefault="00A23C82">
      <w:pPr>
        <w:pStyle w:val="ConsPlusNormal"/>
        <w:jc w:val="center"/>
        <w:outlineLvl w:val="1"/>
      </w:pPr>
      <w:r>
        <w:t>II. Сроки и процедура проведения отбора лиц</w:t>
      </w:r>
    </w:p>
    <w:p w:rsidR="00000000" w:rsidRDefault="00A23C82">
      <w:pPr>
        <w:pStyle w:val="ConsPlusNormal"/>
        <w:jc w:val="center"/>
      </w:pPr>
    </w:p>
    <w:p w:rsidR="00000000" w:rsidRDefault="00A23C82">
      <w:pPr>
        <w:pStyle w:val="ConsPlusNormal"/>
        <w:ind w:firstLine="540"/>
        <w:jc w:val="both"/>
      </w:pPr>
      <w:bookmarkStart w:id="2" w:name="Par49"/>
      <w:bookmarkEnd w:id="2"/>
      <w:r>
        <w:t xml:space="preserve">5. Отбор лиц проводится с 25 апреля по 25 июля текущего года (за исключением дополнительного отбора лиц, проводимого в сроки, установленные в соответствии с </w:t>
      </w:r>
      <w:hyperlink w:anchor="Par79" w:tooltip="22. Дополнительный отбор лиц проводится в случаях, предусмотренных порядком приема на обучение по образовательным программам среднего профессионального образования, утверждаемым Министерством образования и науки Российской Федерации &lt;1&gt;." w:history="1">
        <w:r>
          <w:rPr>
            <w:color w:val="0000FF"/>
          </w:rPr>
          <w:t>пунктом 22</w:t>
        </w:r>
      </w:hyperlink>
      <w:r>
        <w:t xml:space="preserve"> настоящего Порядка). Обр</w:t>
      </w:r>
      <w:r>
        <w:t>азовательная организация самостоятельно устанавливает сроки проведения отбора лиц в соответствующем году в рамках данного периода.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6. Лицам, не проходившим отбор по уважительной причине (болезнь или иные обстоятельства, подтвержденные документально), предо</w:t>
      </w:r>
      <w:r>
        <w:t xml:space="preserve">ставляется возможность пройти отбор в иное время, но не позднее окончания срока проведения отбора лиц, установленного образовательной организацией с учетом требований </w:t>
      </w:r>
      <w:hyperlink w:anchor="Par49" w:tooltip="5. Отбор лиц проводится с 25 апреля по 25 июля текущего года (за исключением дополнительного отбора лиц, проводимого в сроки, установленные в соответствии с пунктом 22 настоящего Порядка). Образовательная организация самостоятельно устанавливает сроки проведения отбора лиц в соответствующем году в рамках данного периода." w:history="1"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7. Не позднее чем за 14 календарных дней до начала приема документов образовательная организация размещает на своем официальном сайте и на информационном стенде комиссии по отбору лиц локальные акты, регламентирующие орган</w:t>
      </w:r>
      <w:r>
        <w:t>изацию образовательного процесса по интегрированным образовательным программам в области искусств, сведения о работе комиссии по отбору лиц и апелляционной комиссии.</w:t>
      </w:r>
    </w:p>
    <w:p w:rsidR="00000000" w:rsidRDefault="00A23C82">
      <w:pPr>
        <w:pStyle w:val="ConsPlusNormal"/>
        <w:spacing w:before="240"/>
        <w:ind w:firstLine="540"/>
        <w:jc w:val="both"/>
      </w:pPr>
      <w:bookmarkStart w:id="3" w:name="Par52"/>
      <w:bookmarkEnd w:id="3"/>
      <w:r>
        <w:t>8. До проведения отбора лиц образовательная организация вправе проводить предвар</w:t>
      </w:r>
      <w:r>
        <w:t>ительные прослушивания, предварительные просмотры, консультации в порядке, установленном образовательной организацией самостоятельно.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lastRenderedPageBreak/>
        <w:t>9. Отбор лиц проводится в формах исполнения программы, просмотров, показов, письменных или устных ответов. Формы отбора ли</w:t>
      </w:r>
      <w:r>
        <w:t xml:space="preserve">ц по конкретной образовательной программе и количество этапов проведения отбора лиц в рамках одной формы отбора лиц устанавливаются образовательной организацией самостоятельно с учетом примерной основной интегрированной образовательной программы в области </w:t>
      </w:r>
      <w:r>
        <w:t>искусств.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10. Образовательная организация самостоятельно устанавливает (с учетом примерной основной интегрированной образовательной программы в области искусств):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требования, предъявляемые к уровню творческих способностей и физическим данным поступающих (п</w:t>
      </w:r>
      <w:r>
        <w:t>о каждой из форм проведения отбора лиц и каждому этапу в рамках одной формы отбора лиц);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систему оценок, применяемую при проведении отбора лиц в данной образовательной организации.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11. Соблюдение установленных образовательной организацией требований, предъ</w:t>
      </w:r>
      <w:r>
        <w:t>являемых к уровню творческих способностей и физическим данным поступающих, а также система оценок, применяемая при проведении отбора лиц, должны гарантировать зачисление в образовательную организацию лиц, обладающих выдающимися способностями в области иску</w:t>
      </w:r>
      <w:r>
        <w:t>сств и физическими качествами, необходимыми для освоения соответствующих интегрированных образовательных программ в области искусств.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12. При проведении отбора лиц присутствие посторонних лиц не допускается.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13. Решение о результатах отбора лиц принимается</w:t>
      </w:r>
      <w:r>
        <w:t xml:space="preserve"> комиссией по отбору лиц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</w:t>
      </w:r>
      <w:r>
        <w:t>и по отбору лиц обладает правом решающего голоса.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 xml:space="preserve">14. На каждом заседании комиссии по отбору лиц ведется протокол, в котором отражается мнение всех членов комиссии по отбору лиц о творческих способностях и физических качествах поступающих, необходимых для </w:t>
      </w:r>
      <w:r>
        <w:t>освоения соответствующих интегрированных образовательных программ в области искусств, а также сведения о репертуаре исполняемых произведений (в случае, если отбор лиц предполагает исполнение произведений), перечень заданных вопросов и характеристика ответо</w:t>
      </w:r>
      <w:r>
        <w:t>в на них.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Протоколы заседаний комиссии по отбору лиц хранятся в архиве образовательной организации до окончания обучения в образовательной организации всех лиц, поступивших на основании отбора лиц в соответствующем году. Копии протоколов заседаний комиссии</w:t>
      </w:r>
      <w:r>
        <w:t xml:space="preserve"> по отбору лиц либо выписки из протоколов заседаний комиссии по отбору лиц хранятся в личном деле обучающегося, поступившего в образовательную организацию на основании результатов отбора лиц, в течение всего срока хранения личного дела.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15. Результаты по к</w:t>
      </w:r>
      <w:r>
        <w:t>аждой из форм проведения отбора лиц (в случае, если отбор лиц в рамках одной формы отбора лиц проводился в несколько этапов, - по каждому этапу каждой из форм отбора лиц) объявляются не позднее следующего рабочего дня после проведения отбора лиц. Объявлени</w:t>
      </w:r>
      <w:r>
        <w:t xml:space="preserve">е указанных результатов осуществляется путем размещения пофамильного </w:t>
      </w:r>
      <w:r>
        <w:lastRenderedPageBreak/>
        <w:t>списка-рейтинга с указанием оценок, полученных каждым поступающим, на информационном стенде комиссии по отбору лиц, а также на официальном сайте образовательной организации.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16. Не поздне</w:t>
      </w:r>
      <w:r>
        <w:t>е следующего рабочего дня после принятия решения о результатах отбора лиц комиссия передает сведения об указанных результатах в приемную комиссию образовательной организации.</w:t>
      </w:r>
    </w:p>
    <w:p w:rsidR="00000000" w:rsidRDefault="00A23C82">
      <w:pPr>
        <w:pStyle w:val="ConsPlusNormal"/>
        <w:ind w:firstLine="540"/>
        <w:jc w:val="both"/>
      </w:pPr>
    </w:p>
    <w:p w:rsidR="00000000" w:rsidRDefault="00A23C82">
      <w:pPr>
        <w:pStyle w:val="ConsPlusNormal"/>
        <w:jc w:val="center"/>
        <w:outlineLvl w:val="1"/>
      </w:pPr>
      <w:r>
        <w:t>III. Подача и рассмотрение апелляции</w:t>
      </w:r>
    </w:p>
    <w:p w:rsidR="00000000" w:rsidRDefault="00A23C82">
      <w:pPr>
        <w:pStyle w:val="ConsPlusNormal"/>
        <w:ind w:firstLine="540"/>
        <w:jc w:val="both"/>
      </w:pPr>
    </w:p>
    <w:p w:rsidR="00000000" w:rsidRDefault="00A23C82">
      <w:pPr>
        <w:pStyle w:val="ConsPlusNormal"/>
        <w:ind w:firstLine="540"/>
        <w:jc w:val="both"/>
      </w:pPr>
      <w:r>
        <w:t>17. Родители (законные представители) пост</w:t>
      </w:r>
      <w:r>
        <w:t>упающих вправе подать апелляцию в письменном виде по процедуре проведения отбора лиц (далее - апелляция) в апелляционную комиссию не позднее следующего рабочего дня после проведения отбора лиц.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18. Состав апелляционной комиссии утверждается приказом руково</w:t>
      </w:r>
      <w:r>
        <w:t>дителя образовательной организации одновременно с утверждением состава комиссии.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комиссии по отбору лиц в соответств</w:t>
      </w:r>
      <w:r>
        <w:t>ующем году.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19. 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их родители (законные представители).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Для рассмотрения апелляции секретарь комиссии по от</w:t>
      </w:r>
      <w:r>
        <w:t>бору лиц направляет в апелляционную комиссию протокол соответствующего заседания комиссии по отбору лиц, письменные ответы поступающих (при их наличии).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20. Апелляционная комиссия принимает решение о целесообразности или нецелесообразности повторного прове</w:t>
      </w:r>
      <w:r>
        <w:t>дения отбора лиц в отношении поступающего, подавшего апелляцию, либо поступающего, родители (законные представители) которого подали апелляцию.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Данное решение утверждается большинством голосов членов апелляционной комиссии, участвующих в заседании, при обя</w:t>
      </w:r>
      <w:r>
        <w:t>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</w:t>
      </w:r>
      <w:r>
        <w:t>ю родителей (законных представителей) поступающих под роспись в течение одного дня, следующего за днем принятия решения.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На каждом заседании апелляционной комиссии ведется протокол.</w:t>
      </w:r>
    </w:p>
    <w:p w:rsidR="00000000" w:rsidRDefault="00A23C82">
      <w:pPr>
        <w:pStyle w:val="ConsPlusNormal"/>
        <w:ind w:firstLine="540"/>
        <w:jc w:val="both"/>
      </w:pPr>
    </w:p>
    <w:p w:rsidR="00000000" w:rsidRDefault="00A23C82">
      <w:pPr>
        <w:pStyle w:val="ConsPlusNormal"/>
        <w:jc w:val="center"/>
        <w:outlineLvl w:val="1"/>
      </w:pPr>
      <w:r>
        <w:t>IV. Повторное проведение отбора лиц.</w:t>
      </w:r>
    </w:p>
    <w:p w:rsidR="00000000" w:rsidRDefault="00A23C82">
      <w:pPr>
        <w:pStyle w:val="ConsPlusNormal"/>
        <w:jc w:val="center"/>
      </w:pPr>
      <w:r>
        <w:t>Дополнительный отбор лиц</w:t>
      </w:r>
    </w:p>
    <w:p w:rsidR="00000000" w:rsidRDefault="00A23C82">
      <w:pPr>
        <w:pStyle w:val="ConsPlusNormal"/>
        <w:ind w:firstLine="540"/>
        <w:jc w:val="both"/>
      </w:pPr>
    </w:p>
    <w:p w:rsidR="00000000" w:rsidRDefault="00A23C82">
      <w:pPr>
        <w:pStyle w:val="ConsPlusNormal"/>
        <w:ind w:firstLine="540"/>
        <w:jc w:val="both"/>
      </w:pPr>
      <w:r>
        <w:t>21. Повторное проведение отбора лиц осуществляется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 лиц.</w:t>
      </w:r>
    </w:p>
    <w:p w:rsidR="00000000" w:rsidRDefault="00A23C82">
      <w:pPr>
        <w:pStyle w:val="ConsPlusNormal"/>
        <w:spacing w:before="240"/>
        <w:ind w:firstLine="540"/>
        <w:jc w:val="both"/>
      </w:pPr>
      <w:bookmarkStart w:id="4" w:name="Par79"/>
      <w:bookmarkEnd w:id="4"/>
      <w:r>
        <w:t>22. Дополнительный отбор ли</w:t>
      </w:r>
      <w:r>
        <w:t xml:space="preserve">ц проводится в случаях, предусмотренных порядком приема на обучение по образовательным программам среднего профессионального образования, </w:t>
      </w:r>
      <w:r>
        <w:lastRenderedPageBreak/>
        <w:t>утверждаемым Министерством образования и науки Российской Федерации &lt;1&gt;.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23C82">
      <w:pPr>
        <w:pStyle w:val="ConsPlusNormal"/>
        <w:spacing w:before="240"/>
        <w:ind w:firstLine="540"/>
        <w:jc w:val="both"/>
      </w:pPr>
      <w:r>
        <w:t>&lt;1&gt; Пункт 5.</w:t>
      </w:r>
      <w:r>
        <w:t>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466, Собрание законодательства Российской Федерации, 10.06.2013, N 23, ст. 2923.</w:t>
      </w:r>
    </w:p>
    <w:p w:rsidR="00000000" w:rsidRDefault="00A23C82">
      <w:pPr>
        <w:pStyle w:val="ConsPlusNormal"/>
        <w:ind w:firstLine="540"/>
        <w:jc w:val="both"/>
      </w:pPr>
    </w:p>
    <w:p w:rsidR="00000000" w:rsidRDefault="00A23C82">
      <w:pPr>
        <w:pStyle w:val="ConsPlusNormal"/>
        <w:ind w:firstLine="540"/>
        <w:jc w:val="both"/>
      </w:pPr>
      <w:r>
        <w:t>23. Дополнительный</w:t>
      </w:r>
      <w:r>
        <w:t xml:space="preserve"> отбор лиц осуществляется в сроки, установленные образовательной организацией (но не позднее 29 августа), в том же порядке, что отбор лиц, проводившийся в первоначальные сроки.</w:t>
      </w:r>
    </w:p>
    <w:p w:rsidR="00000000" w:rsidRDefault="00A23C82">
      <w:pPr>
        <w:pStyle w:val="ConsPlusNormal"/>
        <w:ind w:firstLine="540"/>
        <w:jc w:val="both"/>
      </w:pPr>
    </w:p>
    <w:p w:rsidR="00000000" w:rsidRDefault="00A23C82">
      <w:pPr>
        <w:pStyle w:val="ConsPlusNormal"/>
        <w:ind w:firstLine="540"/>
        <w:jc w:val="both"/>
      </w:pPr>
    </w:p>
    <w:p w:rsidR="00A23C82" w:rsidRDefault="00A23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3C82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82" w:rsidRDefault="00A23C82">
      <w:pPr>
        <w:spacing w:after="0" w:line="240" w:lineRule="auto"/>
      </w:pPr>
      <w:r>
        <w:separator/>
      </w:r>
    </w:p>
  </w:endnote>
  <w:endnote w:type="continuationSeparator" w:id="0">
    <w:p w:rsidR="00A23C82" w:rsidRDefault="00A2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3C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3794F">
            <w:rPr>
              <w:sz w:val="20"/>
              <w:szCs w:val="20"/>
            </w:rPr>
            <w:fldChar w:fldCharType="separate"/>
          </w:r>
          <w:r w:rsidR="0043794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3794F">
            <w:rPr>
              <w:sz w:val="20"/>
              <w:szCs w:val="20"/>
            </w:rPr>
            <w:fldChar w:fldCharType="separate"/>
          </w:r>
          <w:r w:rsidR="0043794F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23C8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3C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3794F">
            <w:rPr>
              <w:sz w:val="20"/>
              <w:szCs w:val="20"/>
            </w:rPr>
            <w:fldChar w:fldCharType="separate"/>
          </w:r>
          <w:r w:rsidR="0043794F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3794F">
            <w:rPr>
              <w:sz w:val="20"/>
              <w:szCs w:val="20"/>
            </w:rPr>
            <w:fldChar w:fldCharType="separate"/>
          </w:r>
          <w:r w:rsidR="0043794F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23C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82" w:rsidRDefault="00A23C82">
      <w:pPr>
        <w:spacing w:after="0" w:line="240" w:lineRule="auto"/>
      </w:pPr>
      <w:r>
        <w:separator/>
      </w:r>
    </w:p>
  </w:footnote>
  <w:footnote w:type="continuationSeparator" w:id="0">
    <w:p w:rsidR="00A23C82" w:rsidRDefault="00A2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Минкультуры России от 25.11.2013 N 1950</w:t>
          </w:r>
          <w:r>
            <w:rPr>
              <w:sz w:val="16"/>
              <w:szCs w:val="16"/>
            </w:rPr>
            <w:br/>
            <w:t>"Об утверждении порядка</w:t>
          </w:r>
          <w:r>
            <w:rPr>
              <w:sz w:val="16"/>
              <w:szCs w:val="16"/>
            </w:rPr>
            <w:t xml:space="preserve"> отбора лиц для приема на обучение по образователь...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jc w:val="center"/>
          </w:pPr>
        </w:p>
        <w:p w:rsidR="00000000" w:rsidRDefault="00A23C8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A23C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3C8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Минкультуры России от 25.11.2013 N 1950</w:t>
          </w:r>
          <w:r>
            <w:rPr>
              <w:sz w:val="16"/>
              <w:szCs w:val="16"/>
            </w:rPr>
            <w:br/>
            <w:t>"Об утверждении порядка отбора лиц для приема на обучение по образователь...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jc w:val="center"/>
          </w:pPr>
        </w:p>
        <w:p w:rsidR="00000000" w:rsidRDefault="00A23C8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8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A23C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3C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F"/>
    <w:rsid w:val="0043794F"/>
    <w:rsid w:val="00A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26F08-813D-4C2D-9DF8-8B5FAB3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10476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25.11.2013 N 1950"Об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</vt:lpstr>
    </vt:vector>
  </TitlesOfParts>
  <Company>КонсультантПлюс Версия 4018.00.50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25.11.2013 N 1950"Об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</dc:title>
  <dc:subject/>
  <dc:creator>222</dc:creator>
  <cp:keywords/>
  <dc:description/>
  <cp:lastModifiedBy>222</cp:lastModifiedBy>
  <cp:revision>2</cp:revision>
  <dcterms:created xsi:type="dcterms:W3CDTF">2019-09-20T12:38:00Z</dcterms:created>
  <dcterms:modified xsi:type="dcterms:W3CDTF">2019-09-20T12:38:00Z</dcterms:modified>
</cp:coreProperties>
</file>